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A26092" w14:textId="1B53E8B8" w:rsidR="00332D21" w:rsidRPr="002C4098" w:rsidRDefault="00332D21" w:rsidP="00332D21">
      <w:pPr>
        <w:tabs>
          <w:tab w:val="left" w:pos="81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2C40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D11BA5" w:rsidRPr="002C40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584DC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711-I-654-P-48-17/18-10-8</w:t>
      </w:r>
    </w:p>
    <w:p w14:paraId="4B5F7676" w14:textId="1493877C" w:rsidR="0013511B" w:rsidRPr="009C685C" w:rsidRDefault="005C556F" w:rsidP="0013511B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>Zagreb, 13</w:t>
      </w:r>
      <w:r w:rsidR="0013511B" w:rsidRPr="009C685C">
        <w:rPr>
          <w:color w:val="auto"/>
        </w:rPr>
        <w:t xml:space="preserve">. </w:t>
      </w:r>
      <w:r>
        <w:rPr>
          <w:color w:val="auto"/>
        </w:rPr>
        <w:t>travnja 2018</w:t>
      </w:r>
      <w:r w:rsidR="0013511B" w:rsidRPr="009C685C">
        <w:rPr>
          <w:color w:val="auto"/>
        </w:rPr>
        <w:t xml:space="preserve">.g.  </w:t>
      </w:r>
      <w:r w:rsidR="0013511B">
        <w:rPr>
          <w:color w:val="auto"/>
        </w:rPr>
        <w:tab/>
      </w:r>
      <w:r w:rsidR="0013511B">
        <w:rPr>
          <w:color w:val="auto"/>
        </w:rPr>
        <w:tab/>
      </w:r>
      <w:r w:rsidR="0013511B">
        <w:rPr>
          <w:color w:val="auto"/>
        </w:rPr>
        <w:tab/>
      </w:r>
      <w:r w:rsidR="0013511B">
        <w:rPr>
          <w:color w:val="auto"/>
        </w:rPr>
        <w:tab/>
      </w:r>
      <w:r w:rsidR="0013511B">
        <w:rPr>
          <w:color w:val="auto"/>
        </w:rPr>
        <w:tab/>
      </w:r>
    </w:p>
    <w:p w14:paraId="28507A44" w14:textId="77777777" w:rsidR="0013511B" w:rsidRDefault="0013511B" w:rsidP="0013511B">
      <w:pPr>
        <w:pStyle w:val="Default"/>
        <w:spacing w:line="276" w:lineRule="auto"/>
        <w:jc w:val="both"/>
        <w:rPr>
          <w:b/>
          <w:color w:val="auto"/>
        </w:rPr>
      </w:pPr>
    </w:p>
    <w:p w14:paraId="326F3DAC" w14:textId="77777777" w:rsidR="0013511B" w:rsidRDefault="0013511B" w:rsidP="0013511B">
      <w:pPr>
        <w:pStyle w:val="Default"/>
        <w:spacing w:line="276" w:lineRule="auto"/>
        <w:jc w:val="both"/>
        <w:rPr>
          <w:color w:val="auto"/>
        </w:rPr>
      </w:pPr>
      <w:r>
        <w:rPr>
          <w:b/>
          <w:color w:val="auto"/>
        </w:rPr>
        <w:t>Povjerenstvo za odlučivanje o sukobu interesa</w:t>
      </w:r>
      <w:r>
        <w:rPr>
          <w:color w:val="auto"/>
        </w:rPr>
        <w:t xml:space="preserve"> (u daljnjem tekstu: Povjerenstvo)</w:t>
      </w:r>
      <w:r w:rsidR="005C556F" w:rsidRPr="005C556F">
        <w:t xml:space="preserve"> </w:t>
      </w:r>
      <w:r w:rsidR="005C556F" w:rsidRPr="005C556F">
        <w:rPr>
          <w:color w:val="auto"/>
        </w:rPr>
        <w:t>u sastavu Nataše Novaković kao predsjednice Povjerenstva te Tončice Božić, Davorina Ivanjeka, Aleksandre Jozić-Ileković i Tatijane Vučetić kao članova Povjerenstva</w:t>
      </w:r>
      <w:r w:rsidR="00BC7DDD">
        <w:rPr>
          <w:color w:val="auto"/>
        </w:rPr>
        <w:t>, na temelju članka 10. i 27</w:t>
      </w:r>
      <w:r>
        <w:rPr>
          <w:color w:val="auto"/>
        </w:rPr>
        <w:t>. Zakona o sprječavanju sukoba interesa („Narodne novine“ broj 2</w:t>
      </w:r>
      <w:r w:rsidR="005C556F">
        <w:rPr>
          <w:color w:val="auto"/>
        </w:rPr>
        <w:t>6/11., 12/12., 126/12., 48/13.</w:t>
      </w:r>
      <w:r w:rsidR="005C556F" w:rsidRPr="005C556F">
        <w:rPr>
          <w:color w:val="auto"/>
        </w:rPr>
        <w:t xml:space="preserve"> i 57/15.),</w:t>
      </w:r>
      <w:r w:rsidRPr="005C556F">
        <w:rPr>
          <w:color w:val="auto"/>
        </w:rPr>
        <w:t>,</w:t>
      </w:r>
      <w:r>
        <w:rPr>
          <w:color w:val="auto"/>
        </w:rPr>
        <w:t xml:space="preserve"> u daljnjem tekstu: ZSSI), </w:t>
      </w:r>
      <w:r w:rsidR="00AD1B94">
        <w:rPr>
          <w:b/>
          <w:color w:val="auto"/>
        </w:rPr>
        <w:t>temeljem</w:t>
      </w:r>
      <w:r w:rsidR="001C47C7">
        <w:rPr>
          <w:b/>
          <w:color w:val="auto"/>
        </w:rPr>
        <w:t xml:space="preserve"> neanonimne prijave podnesena protiv dužnosnika Nenada Jankovića, zamjenika</w:t>
      </w:r>
      <w:r>
        <w:rPr>
          <w:b/>
          <w:color w:val="auto"/>
        </w:rPr>
        <w:t xml:space="preserve"> </w:t>
      </w:r>
      <w:r w:rsidR="001C47C7">
        <w:rPr>
          <w:b/>
          <w:color w:val="auto"/>
        </w:rPr>
        <w:t>gradonačelnika</w:t>
      </w:r>
      <w:r>
        <w:rPr>
          <w:b/>
          <w:color w:val="auto"/>
        </w:rPr>
        <w:t xml:space="preserve"> </w:t>
      </w:r>
      <w:r w:rsidR="001C47C7">
        <w:rPr>
          <w:b/>
          <w:color w:val="auto"/>
        </w:rPr>
        <w:t>Grada Otočca</w:t>
      </w:r>
      <w:r w:rsidR="001C47C7">
        <w:rPr>
          <w:color w:val="auto"/>
        </w:rPr>
        <w:t>, na 6. sjednici, održanoj dana 13</w:t>
      </w:r>
      <w:r>
        <w:rPr>
          <w:color w:val="auto"/>
        </w:rPr>
        <w:t xml:space="preserve">. </w:t>
      </w:r>
      <w:r w:rsidR="001C47C7">
        <w:rPr>
          <w:color w:val="auto"/>
        </w:rPr>
        <w:t>travnja 2018</w:t>
      </w:r>
      <w:r>
        <w:rPr>
          <w:color w:val="auto"/>
        </w:rPr>
        <w:t>.g., donosi sljedeću:</w:t>
      </w:r>
    </w:p>
    <w:p w14:paraId="709DC773" w14:textId="77777777" w:rsidR="0013511B" w:rsidRDefault="0013511B" w:rsidP="0013511B">
      <w:pPr>
        <w:pStyle w:val="Default"/>
        <w:spacing w:line="276" w:lineRule="auto"/>
        <w:jc w:val="both"/>
        <w:rPr>
          <w:color w:val="auto"/>
        </w:rPr>
      </w:pPr>
    </w:p>
    <w:p w14:paraId="6FF96A0E" w14:textId="77777777" w:rsidR="0013511B" w:rsidRDefault="0013511B" w:rsidP="0013511B">
      <w:pPr>
        <w:pStyle w:val="Default"/>
        <w:spacing w:line="276" w:lineRule="auto"/>
        <w:jc w:val="center"/>
        <w:rPr>
          <w:b/>
          <w:color w:val="auto"/>
        </w:rPr>
      </w:pPr>
      <w:r>
        <w:rPr>
          <w:b/>
          <w:color w:val="auto"/>
        </w:rPr>
        <w:t>ODLUKU</w:t>
      </w:r>
    </w:p>
    <w:p w14:paraId="4E668ED9" w14:textId="77777777" w:rsidR="0013511B" w:rsidRDefault="0013511B" w:rsidP="0013511B">
      <w:pPr>
        <w:pStyle w:val="Default"/>
        <w:spacing w:line="276" w:lineRule="auto"/>
        <w:rPr>
          <w:b/>
          <w:color w:val="auto"/>
        </w:rPr>
      </w:pPr>
    </w:p>
    <w:p w14:paraId="4F830D19" w14:textId="53169A34" w:rsidR="0013511B" w:rsidRDefault="0013511B" w:rsidP="00AD1B94">
      <w:pPr>
        <w:pStyle w:val="Default"/>
        <w:numPr>
          <w:ilvl w:val="0"/>
          <w:numId w:val="5"/>
        </w:numPr>
        <w:spacing w:line="276" w:lineRule="auto"/>
        <w:jc w:val="both"/>
        <w:rPr>
          <w:b/>
          <w:color w:val="auto"/>
        </w:rPr>
      </w:pPr>
      <w:r>
        <w:rPr>
          <w:b/>
          <w:color w:val="auto"/>
        </w:rPr>
        <w:t xml:space="preserve">Pokreće se postupak za odlučivanje o sukobu interesa protiv dužnosnika  </w:t>
      </w:r>
      <w:r w:rsidR="001C47C7">
        <w:rPr>
          <w:b/>
          <w:color w:val="auto"/>
        </w:rPr>
        <w:t>Nenada Jankovića</w:t>
      </w:r>
      <w:r>
        <w:rPr>
          <w:b/>
          <w:color w:val="auto"/>
        </w:rPr>
        <w:t xml:space="preserve">, </w:t>
      </w:r>
      <w:r w:rsidR="00AD09CA">
        <w:rPr>
          <w:b/>
          <w:color w:val="auto"/>
        </w:rPr>
        <w:t xml:space="preserve">zamjenika </w:t>
      </w:r>
      <w:r w:rsidR="001C47C7">
        <w:rPr>
          <w:b/>
          <w:color w:val="auto"/>
        </w:rPr>
        <w:t>gradonačelnika Grada Otočca</w:t>
      </w:r>
      <w:r>
        <w:rPr>
          <w:b/>
          <w:color w:val="auto"/>
        </w:rPr>
        <w:t xml:space="preserve">, zbog moguće povrede članka 8. i 9. </w:t>
      </w:r>
      <w:r w:rsidR="00141069">
        <w:rPr>
          <w:b/>
          <w:color w:val="auto"/>
        </w:rPr>
        <w:t xml:space="preserve">ZSSI-a, </w:t>
      </w:r>
      <w:r>
        <w:rPr>
          <w:b/>
          <w:color w:val="auto"/>
        </w:rPr>
        <w:t>koja proizlaz</w:t>
      </w:r>
      <w:r w:rsidR="00AD09CA">
        <w:rPr>
          <w:b/>
          <w:color w:val="auto"/>
        </w:rPr>
        <w:t>i iz nesklada između prijavljen</w:t>
      </w:r>
      <w:r>
        <w:rPr>
          <w:b/>
          <w:color w:val="auto"/>
        </w:rPr>
        <w:t>e imovine iz izvješća o imovinskom stanju dužnosnika</w:t>
      </w:r>
      <w:r w:rsidRPr="00234D62">
        <w:rPr>
          <w:b/>
          <w:color w:val="auto"/>
        </w:rPr>
        <w:t xml:space="preserve"> </w:t>
      </w:r>
      <w:r w:rsidR="00AD1B94">
        <w:rPr>
          <w:b/>
          <w:color w:val="auto"/>
        </w:rPr>
        <w:t>podnesenog</w:t>
      </w:r>
      <w:r w:rsidR="00AD09CA">
        <w:rPr>
          <w:b/>
          <w:color w:val="auto"/>
        </w:rPr>
        <w:t xml:space="preserve"> 15. srpnja 2013.g.</w:t>
      </w:r>
      <w:r>
        <w:rPr>
          <w:b/>
          <w:color w:val="auto"/>
        </w:rPr>
        <w:t xml:space="preserve"> </w:t>
      </w:r>
      <w:r w:rsidR="00AD09CA">
        <w:rPr>
          <w:b/>
          <w:color w:val="auto"/>
        </w:rPr>
        <w:t>povodom</w:t>
      </w:r>
      <w:r>
        <w:rPr>
          <w:b/>
          <w:color w:val="auto"/>
        </w:rPr>
        <w:t xml:space="preserve"> </w:t>
      </w:r>
      <w:r w:rsidR="00AD09CA">
        <w:rPr>
          <w:b/>
          <w:color w:val="auto"/>
        </w:rPr>
        <w:t>stupanja na navedenu dužnost</w:t>
      </w:r>
      <w:r>
        <w:rPr>
          <w:b/>
          <w:color w:val="auto"/>
        </w:rPr>
        <w:t xml:space="preserve"> </w:t>
      </w:r>
      <w:r w:rsidR="00AD1B94">
        <w:rPr>
          <w:b/>
          <w:color w:val="auto"/>
        </w:rPr>
        <w:t xml:space="preserve">i stanja imovine </w:t>
      </w:r>
      <w:r>
        <w:rPr>
          <w:b/>
          <w:color w:val="auto"/>
        </w:rPr>
        <w:t>kako proizlazi iz podataka pribavljenih od nadležnih državnih tijela</w:t>
      </w:r>
      <w:r w:rsidR="00AD1B94">
        <w:rPr>
          <w:b/>
          <w:color w:val="auto"/>
        </w:rPr>
        <w:t>, i to u dijelu podataka o površini nekretnine</w:t>
      </w:r>
      <w:r w:rsidR="00AD1B94" w:rsidRPr="00AD1B94">
        <w:t xml:space="preserve"> </w:t>
      </w:r>
      <w:r w:rsidR="00AD1B94" w:rsidRPr="00AD1B94">
        <w:rPr>
          <w:b/>
          <w:color w:val="auto"/>
        </w:rPr>
        <w:t>k.č.br. 609/1 pašnjak i 610/1 kuća s dvorištem i oranicom, k.o. Prozor, zk.ul. 522</w:t>
      </w:r>
      <w:r w:rsidRPr="00AD1B94">
        <w:rPr>
          <w:b/>
          <w:color w:val="auto"/>
        </w:rPr>
        <w:t>.</w:t>
      </w:r>
    </w:p>
    <w:p w14:paraId="719A51FE" w14:textId="77777777" w:rsidR="00AD1B94" w:rsidRDefault="00AD1B94" w:rsidP="00AD1B94">
      <w:pPr>
        <w:pStyle w:val="Default"/>
        <w:spacing w:line="276" w:lineRule="auto"/>
        <w:ind w:left="1080"/>
        <w:jc w:val="both"/>
        <w:rPr>
          <w:b/>
          <w:color w:val="auto"/>
        </w:rPr>
      </w:pPr>
    </w:p>
    <w:p w14:paraId="48487C47" w14:textId="147D34D2" w:rsidR="00141069" w:rsidRDefault="00AD1B94" w:rsidP="00141069">
      <w:pPr>
        <w:pStyle w:val="Default"/>
        <w:numPr>
          <w:ilvl w:val="0"/>
          <w:numId w:val="5"/>
        </w:numPr>
        <w:spacing w:line="276" w:lineRule="auto"/>
        <w:jc w:val="both"/>
        <w:rPr>
          <w:b/>
          <w:color w:val="auto"/>
        </w:rPr>
      </w:pPr>
      <w:r w:rsidRPr="00AD1B94">
        <w:rPr>
          <w:b/>
          <w:color w:val="auto"/>
        </w:rPr>
        <w:t>Pokreće se postupak za odlučivanje o sukobu interesa protiv dužnosnika  Nenada Jankovića</w:t>
      </w:r>
      <w:r w:rsidR="00141069">
        <w:rPr>
          <w:b/>
          <w:color w:val="auto"/>
        </w:rPr>
        <w:t xml:space="preserve"> </w:t>
      </w:r>
      <w:r w:rsidRPr="00AD1B94">
        <w:rPr>
          <w:b/>
          <w:color w:val="auto"/>
        </w:rPr>
        <w:t>zbog moguće povrede članka 8. i 9</w:t>
      </w:r>
      <w:r w:rsidR="00B9655E">
        <w:rPr>
          <w:b/>
          <w:color w:val="auto"/>
        </w:rPr>
        <w:t>.</w:t>
      </w:r>
      <w:r w:rsidRPr="00AD1B94">
        <w:rPr>
          <w:b/>
          <w:color w:val="auto"/>
        </w:rPr>
        <w:t xml:space="preserve"> koja proizlazi iz </w:t>
      </w:r>
      <w:r w:rsidR="00141069">
        <w:rPr>
          <w:b/>
          <w:color w:val="auto"/>
        </w:rPr>
        <w:t>propusta podnošenja izvješća o imovinskom stanju dužnosnika povodom bitnih promjena na imovini, i to:</w:t>
      </w:r>
    </w:p>
    <w:p w14:paraId="1FD48523" w14:textId="77777777" w:rsidR="00141069" w:rsidRDefault="00141069" w:rsidP="00141069">
      <w:pPr>
        <w:pStyle w:val="Default"/>
        <w:spacing w:line="276" w:lineRule="auto"/>
        <w:ind w:left="1080"/>
        <w:jc w:val="both"/>
        <w:rPr>
          <w:b/>
          <w:color w:val="auto"/>
        </w:rPr>
      </w:pPr>
      <w:r>
        <w:rPr>
          <w:b/>
          <w:color w:val="auto"/>
        </w:rPr>
        <w:t xml:space="preserve">- istekom 2013.g. povodom stupanja u brak, </w:t>
      </w:r>
    </w:p>
    <w:p w14:paraId="37046549" w14:textId="77777777" w:rsidR="00141069" w:rsidRDefault="00141069" w:rsidP="00141069">
      <w:pPr>
        <w:pStyle w:val="Default"/>
        <w:spacing w:line="276" w:lineRule="auto"/>
        <w:ind w:left="1080"/>
        <w:jc w:val="both"/>
        <w:rPr>
          <w:b/>
          <w:color w:val="auto"/>
        </w:rPr>
      </w:pPr>
      <w:r>
        <w:rPr>
          <w:b/>
          <w:color w:val="auto"/>
        </w:rPr>
        <w:t xml:space="preserve">- istekom 2015.g. povodom prodaje garaže </w:t>
      </w:r>
      <w:r w:rsidRPr="00141069">
        <w:rPr>
          <w:b/>
          <w:color w:val="auto"/>
        </w:rPr>
        <w:t xml:space="preserve">k.č.br. 2933, k.o. Otočac </w:t>
      </w:r>
      <w:r>
        <w:rPr>
          <w:b/>
          <w:color w:val="auto"/>
        </w:rPr>
        <w:t xml:space="preserve">te </w:t>
      </w:r>
    </w:p>
    <w:p w14:paraId="3EAE65A1" w14:textId="77777777" w:rsidR="00AD1B94" w:rsidRDefault="00141069" w:rsidP="00141069">
      <w:pPr>
        <w:pStyle w:val="Default"/>
        <w:spacing w:line="276" w:lineRule="auto"/>
        <w:ind w:left="1080"/>
        <w:jc w:val="both"/>
        <w:rPr>
          <w:b/>
          <w:color w:val="auto"/>
        </w:rPr>
      </w:pPr>
      <w:r>
        <w:rPr>
          <w:b/>
          <w:color w:val="auto"/>
        </w:rPr>
        <w:t xml:space="preserve">-istekom 2016.g. povodom razvoda braka i stjecanja </w:t>
      </w:r>
      <w:r w:rsidR="00DC4EA2">
        <w:rPr>
          <w:b/>
          <w:color w:val="auto"/>
        </w:rPr>
        <w:t xml:space="preserve">prava </w:t>
      </w:r>
      <w:r>
        <w:rPr>
          <w:b/>
          <w:color w:val="auto"/>
        </w:rPr>
        <w:t>vlasništva na nekretninama k</w:t>
      </w:r>
      <w:r w:rsidRPr="00141069">
        <w:rPr>
          <w:b/>
          <w:color w:val="auto"/>
        </w:rPr>
        <w:t>.č.br. 940/6, 940/7 i 940/8 livada u Prozoru, k.o. Prozor, zk.ul. 2387</w:t>
      </w:r>
      <w:r w:rsidR="00DC4EA2">
        <w:rPr>
          <w:b/>
          <w:color w:val="auto"/>
        </w:rPr>
        <w:t xml:space="preserve"> u ½ dijela</w:t>
      </w:r>
      <w:r>
        <w:rPr>
          <w:b/>
          <w:color w:val="auto"/>
        </w:rPr>
        <w:t>.</w:t>
      </w:r>
    </w:p>
    <w:p w14:paraId="437DAF99" w14:textId="77777777" w:rsidR="00141069" w:rsidRDefault="00141069" w:rsidP="00141069">
      <w:pPr>
        <w:pStyle w:val="Default"/>
        <w:spacing w:line="276" w:lineRule="auto"/>
        <w:ind w:left="1080"/>
        <w:jc w:val="both"/>
        <w:rPr>
          <w:b/>
          <w:color w:val="auto"/>
        </w:rPr>
      </w:pPr>
    </w:p>
    <w:p w14:paraId="47C65FD1" w14:textId="77777777" w:rsidR="0013511B" w:rsidRPr="00141069" w:rsidRDefault="0013511B" w:rsidP="00141069">
      <w:pPr>
        <w:pStyle w:val="Default"/>
        <w:numPr>
          <w:ilvl w:val="0"/>
          <w:numId w:val="5"/>
        </w:numPr>
        <w:spacing w:line="276" w:lineRule="auto"/>
        <w:jc w:val="both"/>
        <w:rPr>
          <w:b/>
          <w:color w:val="auto"/>
        </w:rPr>
      </w:pPr>
      <w:r w:rsidRPr="00141069">
        <w:rPr>
          <w:b/>
          <w:color w:val="auto"/>
        </w:rPr>
        <w:t xml:space="preserve">Poziva se dužnosnik </w:t>
      </w:r>
      <w:r w:rsidR="00EF5C41" w:rsidRPr="00141069">
        <w:rPr>
          <w:b/>
          <w:color w:val="auto"/>
        </w:rPr>
        <w:t>Nenad Janković</w:t>
      </w:r>
      <w:r w:rsidRPr="00141069">
        <w:rPr>
          <w:b/>
          <w:color w:val="auto"/>
        </w:rPr>
        <w:t xml:space="preserve"> da u roku od 15 dana od dana primitka ove odluke dostavi Povjerenstvu očitovanje na razloge pokretanja ovog postupka te na ostale navode iz obrazloženja ove odluke. </w:t>
      </w:r>
    </w:p>
    <w:p w14:paraId="2056A999" w14:textId="77777777" w:rsidR="0013511B" w:rsidRDefault="0013511B" w:rsidP="001351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7B50FCD" w14:textId="77777777" w:rsidR="00141069" w:rsidRDefault="00141069" w:rsidP="001351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82BEE4F" w14:textId="77777777" w:rsidR="00141069" w:rsidRDefault="00141069" w:rsidP="001351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8622771" w14:textId="77777777" w:rsidR="00141069" w:rsidRDefault="00141069" w:rsidP="001351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88FCC41" w14:textId="77777777" w:rsidR="0013511B" w:rsidRDefault="0013511B" w:rsidP="001351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Obrazloženje</w:t>
      </w:r>
    </w:p>
    <w:p w14:paraId="7F9BA7E9" w14:textId="77777777" w:rsidR="0013511B" w:rsidRDefault="0013511B" w:rsidP="001351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1858EBB" w14:textId="77777777" w:rsidR="0013511B" w:rsidRDefault="0013511B" w:rsidP="0013511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Člankom 3. stavkom 1. podstavkom 43. ZSSI-a propisano je da su </w:t>
      </w:r>
      <w:r w:rsidR="00EF5C41">
        <w:rPr>
          <w:rFonts w:ascii="Times New Roman" w:hAnsi="Times New Roman" w:cs="Times New Roman"/>
          <w:sz w:val="24"/>
          <w:szCs w:val="24"/>
        </w:rPr>
        <w:t>gradonačelnici</w:t>
      </w:r>
      <w:r>
        <w:rPr>
          <w:rFonts w:ascii="Times New Roman" w:hAnsi="Times New Roman" w:cs="Times New Roman"/>
          <w:sz w:val="24"/>
          <w:szCs w:val="24"/>
        </w:rPr>
        <w:t xml:space="preserve"> i njihovi zamjenici dužnosn</w:t>
      </w:r>
      <w:r w:rsidR="005758FC">
        <w:rPr>
          <w:rFonts w:ascii="Times New Roman" w:hAnsi="Times New Roman" w:cs="Times New Roman"/>
          <w:sz w:val="24"/>
          <w:szCs w:val="24"/>
        </w:rPr>
        <w:t>ici u smislu odredbi navedenog Z</w:t>
      </w:r>
      <w:r>
        <w:rPr>
          <w:rFonts w:ascii="Times New Roman" w:hAnsi="Times New Roman" w:cs="Times New Roman"/>
          <w:sz w:val="24"/>
          <w:szCs w:val="24"/>
        </w:rPr>
        <w:t xml:space="preserve">akona, stoga je </w:t>
      </w:r>
      <w:r w:rsidR="00EF5C41">
        <w:rPr>
          <w:rFonts w:ascii="Times New Roman" w:hAnsi="Times New Roman" w:cs="Times New Roman"/>
          <w:sz w:val="24"/>
          <w:szCs w:val="24"/>
        </w:rPr>
        <w:t>Nenad Janković</w:t>
      </w:r>
      <w:r>
        <w:rPr>
          <w:rFonts w:ascii="Times New Roman" w:hAnsi="Times New Roman" w:cs="Times New Roman"/>
          <w:sz w:val="24"/>
          <w:szCs w:val="24"/>
        </w:rPr>
        <w:t xml:space="preserve">,  povodom obnašanja dužnosti </w:t>
      </w:r>
      <w:r w:rsidR="00EF5C41">
        <w:rPr>
          <w:rFonts w:ascii="Times New Roman" w:hAnsi="Times New Roman" w:cs="Times New Roman"/>
          <w:sz w:val="24"/>
          <w:szCs w:val="24"/>
        </w:rPr>
        <w:t>zamjenika gradonačelnika Grada Otočca</w:t>
      </w:r>
      <w:r>
        <w:rPr>
          <w:rFonts w:ascii="Times New Roman" w:hAnsi="Times New Roman" w:cs="Times New Roman"/>
          <w:sz w:val="24"/>
          <w:szCs w:val="24"/>
        </w:rPr>
        <w:t>, obvezan postupati sukladno odredbama ZSSI-a. Člankom 39. stavkom 1. ZSSI-a propisano je da Povjerenstvo može pokrenuti postupak iz svoje nadležnosti na temelju svoje odluke, povodom vjerodostojne, osnovane i neanonimne prijave ili u slučajevima kada raspolaže saznanjima o mogućem sukobu interesa dužnosnika.</w:t>
      </w:r>
    </w:p>
    <w:p w14:paraId="4BC163CA" w14:textId="77777777" w:rsidR="0013511B" w:rsidRDefault="0013511B" w:rsidP="0013511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51E1DA4" w14:textId="77777777" w:rsidR="003A13A6" w:rsidRDefault="0013511B" w:rsidP="003A13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Povjerenstvo je dana 12. ožujka 2014.g. zaprimilo </w:t>
      </w:r>
      <w:r w:rsidR="00EF5C41">
        <w:rPr>
          <w:rFonts w:ascii="Times New Roman" w:hAnsi="Times New Roman" w:cs="Times New Roman"/>
          <w:sz w:val="24"/>
          <w:szCs w:val="24"/>
        </w:rPr>
        <w:t>ne</w:t>
      </w:r>
      <w:r>
        <w:rPr>
          <w:rFonts w:ascii="Times New Roman" w:hAnsi="Times New Roman" w:cs="Times New Roman"/>
          <w:sz w:val="24"/>
          <w:szCs w:val="24"/>
        </w:rPr>
        <w:t xml:space="preserve">anonimnu prijavu o mogućem sukobu interesa dužnosnika </w:t>
      </w:r>
      <w:r w:rsidR="00EF5C41">
        <w:rPr>
          <w:rFonts w:ascii="Times New Roman" w:hAnsi="Times New Roman" w:cs="Times New Roman"/>
          <w:sz w:val="24"/>
          <w:szCs w:val="24"/>
        </w:rPr>
        <w:t>Nenada Jankovića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F5C41">
        <w:rPr>
          <w:rFonts w:ascii="Times New Roman" w:hAnsi="Times New Roman" w:cs="Times New Roman"/>
          <w:sz w:val="24"/>
          <w:szCs w:val="24"/>
        </w:rPr>
        <w:t>zamjenika gradonačelnika Grada Otočca</w:t>
      </w:r>
      <w:r>
        <w:rPr>
          <w:rFonts w:ascii="Times New Roman" w:hAnsi="Times New Roman" w:cs="Times New Roman"/>
          <w:sz w:val="24"/>
          <w:szCs w:val="24"/>
        </w:rPr>
        <w:t>.</w:t>
      </w:r>
      <w:r w:rsidR="00EF5C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 predmetnoj prijavi se u bitnome navodi da dužnosnik</w:t>
      </w:r>
      <w:r w:rsidR="005758FC">
        <w:rPr>
          <w:rFonts w:ascii="Times New Roman" w:hAnsi="Times New Roman" w:cs="Times New Roman"/>
          <w:sz w:val="24"/>
          <w:szCs w:val="24"/>
        </w:rPr>
        <w:t xml:space="preserve"> Nenad Janković </w:t>
      </w:r>
      <w:r w:rsidR="00F83895">
        <w:rPr>
          <w:rFonts w:ascii="Times New Roman" w:hAnsi="Times New Roman" w:cs="Times New Roman"/>
          <w:sz w:val="24"/>
          <w:szCs w:val="24"/>
        </w:rPr>
        <w:t>nije obavijestio Povjerenstvo o promjenama u svom imovinskom stanju s obzirom da je nakon podnošenja izvješća o imovinskom stanju u srpnju 2013.g stupio u brak te je sa suprugom kupio zemljište i započeo s gradnjom kuće.</w:t>
      </w:r>
    </w:p>
    <w:p w14:paraId="7F63ED92" w14:textId="77777777" w:rsidR="003A13A6" w:rsidRDefault="003A13A6" w:rsidP="003A13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79E07CE" w14:textId="77777777" w:rsidR="003A13A6" w:rsidRPr="003A13A6" w:rsidRDefault="003A13A6" w:rsidP="003A13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13A6">
        <w:rPr>
          <w:rFonts w:ascii="Times New Roman" w:hAnsi="Times New Roman" w:cs="Times New Roman"/>
          <w:sz w:val="24"/>
          <w:szCs w:val="24"/>
        </w:rPr>
        <w:t>Člankom 8. stavkom 1. ZSSI-a propisano je da su dužnosnici obvezni u roku od 30 dana od dana stupanja na dužnost podnijeti Povjerenstvu izvješće s podacima o dužnosti koju obavljaju profesionalno ili neprofesionalno, o ostalim dužnostima koje obnašaju, odnosno djelatnostima koje obavljaju, o djelatnosti koju su obavljali neposredno prije stupanja na dužnost i s podacima o svojoj imovini te imovini svoga bračnog ili izvanbračnog druga i malodobne djece, sa stanjem na taj dan. Stavkom 2. istog članka dužnosnici su obvezni u roku od 30 dana po prestanku obnašanja javne dužnosti podnijeti izvješće Povjerenstvu o svojoj imovini, a ako je tijekom obnašanja javne dužnosti došlo do bitne promjene glede imovinskog stanja dužni su o tome podnijeti izvješće Povjerenstvu, istekom godine u kojoj je promjena nastupila.</w:t>
      </w:r>
    </w:p>
    <w:p w14:paraId="449E36CA" w14:textId="77777777" w:rsidR="003A13A6" w:rsidRPr="003A13A6" w:rsidRDefault="003A13A6" w:rsidP="003A13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4A8ABC4" w14:textId="77777777" w:rsidR="003A13A6" w:rsidRPr="003A13A6" w:rsidRDefault="003A13A6" w:rsidP="003A13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13A6">
        <w:rPr>
          <w:rFonts w:ascii="Times New Roman" w:hAnsi="Times New Roman" w:cs="Times New Roman"/>
          <w:sz w:val="24"/>
          <w:szCs w:val="24"/>
        </w:rPr>
        <w:t xml:space="preserve">Člankom 21. stavkom 1. ZSSI-a propisano je da Povjerenstvo vrši provjeru podataka iz podnesenih izvješća o imovinskom stanju dužnosnika. Člankom 22. istog Zakona propisano je da provjera podataka iz podnesenih izvješća o imovinskom stanju može biti prethodna (administrativna) i redovita provjera.  </w:t>
      </w:r>
    </w:p>
    <w:p w14:paraId="55D24383" w14:textId="77777777" w:rsidR="003A13A6" w:rsidRPr="003A13A6" w:rsidRDefault="003A13A6" w:rsidP="003A13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E74D31A" w14:textId="77777777" w:rsidR="003A13A6" w:rsidRPr="003A13A6" w:rsidRDefault="003A13A6" w:rsidP="003A13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13A6">
        <w:rPr>
          <w:rFonts w:ascii="Times New Roman" w:hAnsi="Times New Roman" w:cs="Times New Roman"/>
          <w:sz w:val="24"/>
          <w:szCs w:val="24"/>
        </w:rPr>
        <w:t xml:space="preserve">Člankom 24. ZSSI-a propisano je da redovita provjera podataka predstavlja provjeru podataka iz članka 8. i 9. ZSSI-a koja se obavlja prikupljanjem, razmjenom podataka i usporedbom prijavljenih podataka o imovini iz podnesenih izvješća o imovinskom stanju dužnosnika s pribavljenim podacima od Porezne uprave i drugih nadležnih tijela Republike Hrvatske sukladno odredbama toga Zakona i podzakonskih propisa donesenih na temelju toga Zakona. </w:t>
      </w:r>
    </w:p>
    <w:p w14:paraId="62D37678" w14:textId="77777777" w:rsidR="003A13A6" w:rsidRPr="003A13A6" w:rsidRDefault="003A13A6" w:rsidP="003A13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574B454" w14:textId="77777777" w:rsidR="003A13A6" w:rsidRDefault="003A13A6" w:rsidP="003A13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13A6">
        <w:rPr>
          <w:rFonts w:ascii="Times New Roman" w:hAnsi="Times New Roman" w:cs="Times New Roman"/>
          <w:sz w:val="24"/>
          <w:szCs w:val="24"/>
        </w:rPr>
        <w:t xml:space="preserve">Sukladno članku 26. ZSSI-a Povjerenstvo će bez odgađanja zatražiti od dužnosnika pisano očitovanje s potrebnim dokazima ukoliko prilikom provjere podataka utvrdi nesklad, </w:t>
      </w:r>
      <w:r w:rsidRPr="003A13A6">
        <w:rPr>
          <w:rFonts w:ascii="Times New Roman" w:hAnsi="Times New Roman" w:cs="Times New Roman"/>
          <w:sz w:val="24"/>
          <w:szCs w:val="24"/>
        </w:rPr>
        <w:lastRenderedPageBreak/>
        <w:t>odnosno nerazmjer između prijavljene imovine iz podnesenog izvješća iz članka 8. i 9. toga Zakona i stanja imovine dužnosnika kako proizlazi iz pribavljenih podataka od nadležnih tijela. Dužnosnik je dužan dostaviti Povjerenstvu pisano očitovanje i priložiti odgovarajuće dokaze u roku od 15 dana od dana primitka pisanog zahtjeva.</w:t>
      </w:r>
    </w:p>
    <w:p w14:paraId="4936F972" w14:textId="77777777" w:rsidR="003A13A6" w:rsidRPr="003A13A6" w:rsidRDefault="0013511B" w:rsidP="003A13A6">
      <w:pPr>
        <w:pStyle w:val="t-9-8"/>
        <w:spacing w:after="0" w:line="276" w:lineRule="auto"/>
        <w:ind w:firstLine="708"/>
        <w:jc w:val="both"/>
        <w:rPr>
          <w:rFonts w:eastAsiaTheme="minorHAnsi"/>
        </w:rPr>
      </w:pPr>
      <w:r w:rsidRPr="006B160C">
        <w:rPr>
          <w:rFonts w:eastAsia="Calibri"/>
        </w:rPr>
        <w:t xml:space="preserve">Povjerenstvo je povodom podnesene prijave </w:t>
      </w:r>
      <w:r>
        <w:rPr>
          <w:rFonts w:eastAsia="Calibri"/>
        </w:rPr>
        <w:t xml:space="preserve">izvršilo uvid u podnesena izvješća o imovinskom stanju dužnosnika </w:t>
      </w:r>
      <w:r w:rsidR="00F83895">
        <w:rPr>
          <w:rFonts w:eastAsia="Calibri"/>
        </w:rPr>
        <w:t>Nenada Jankovića te</w:t>
      </w:r>
      <w:r>
        <w:rPr>
          <w:rFonts w:eastAsia="Calibri"/>
        </w:rPr>
        <w:t xml:space="preserve"> utvrdilo da je</w:t>
      </w:r>
      <w:r w:rsidRPr="00855A7A">
        <w:rPr>
          <w:rFonts w:eastAsiaTheme="minorHAnsi"/>
        </w:rPr>
        <w:t xml:space="preserve"> </w:t>
      </w:r>
      <w:r w:rsidR="00F83895">
        <w:rPr>
          <w:rFonts w:eastAsiaTheme="minorHAnsi"/>
        </w:rPr>
        <w:t>navedeni</w:t>
      </w:r>
      <w:r>
        <w:rPr>
          <w:rFonts w:eastAsiaTheme="minorHAnsi"/>
        </w:rPr>
        <w:t xml:space="preserve"> dužnosnik </w:t>
      </w:r>
      <w:r w:rsidR="00F83895">
        <w:rPr>
          <w:rFonts w:eastAsiaTheme="minorHAnsi"/>
        </w:rPr>
        <w:t xml:space="preserve">15. srpnja 2013.g. </w:t>
      </w:r>
      <w:r>
        <w:rPr>
          <w:rFonts w:eastAsiaTheme="minorHAnsi"/>
        </w:rPr>
        <w:t xml:space="preserve">podnio Povjerenstvu izvješće o imovinskom stanju povodom </w:t>
      </w:r>
      <w:r w:rsidR="00F83895">
        <w:rPr>
          <w:rFonts w:eastAsiaTheme="minorHAnsi"/>
        </w:rPr>
        <w:t>stupanja na dužnost zamjenika gradonačelnika Grada Otočca</w:t>
      </w:r>
      <w:r w:rsidR="003A13A6">
        <w:rPr>
          <w:rFonts w:eastAsiaTheme="minorHAnsi"/>
        </w:rPr>
        <w:t>.</w:t>
      </w:r>
      <w:r w:rsidR="00F83895">
        <w:rPr>
          <w:rFonts w:eastAsiaTheme="minorHAnsi"/>
        </w:rPr>
        <w:t xml:space="preserve"> </w:t>
      </w:r>
      <w:r w:rsidR="003A13A6" w:rsidRPr="003A13A6">
        <w:rPr>
          <w:rFonts w:eastAsiaTheme="minorHAnsi"/>
        </w:rPr>
        <w:t>U podnesenom izvješću o imovinskom stanju, u dijelu podataka o nekretninama dužnosnik je naveo:</w:t>
      </w:r>
    </w:p>
    <w:p w14:paraId="5D0C58B6" w14:textId="77777777" w:rsidR="00BC7DDD" w:rsidRDefault="003A13A6" w:rsidP="00BC7DDD">
      <w:pPr>
        <w:pStyle w:val="t-9-8"/>
        <w:spacing w:before="0" w:beforeAutospacing="0" w:after="0" w:afterAutospacing="0" w:line="276" w:lineRule="auto"/>
        <w:ind w:firstLine="709"/>
        <w:jc w:val="both"/>
        <w:rPr>
          <w:rFonts w:eastAsiaTheme="minorHAnsi"/>
        </w:rPr>
      </w:pPr>
      <w:r w:rsidRPr="003A13A6">
        <w:rPr>
          <w:rFonts w:eastAsiaTheme="minorHAnsi"/>
        </w:rPr>
        <w:t xml:space="preserve">- kuću s okućnicom u Otočcu u vlasništvu dužnosnika, na adresi Prozor 222, površine 350,00 m2, tržišne vrijednosti 1.500.000,00 kn te </w:t>
      </w:r>
    </w:p>
    <w:p w14:paraId="3DB43734" w14:textId="77777777" w:rsidR="003A13A6" w:rsidRPr="003A13A6" w:rsidRDefault="003A13A6" w:rsidP="00BC7DDD">
      <w:pPr>
        <w:pStyle w:val="t-9-8"/>
        <w:spacing w:before="0" w:beforeAutospacing="0" w:after="0" w:afterAutospacing="0" w:line="276" w:lineRule="auto"/>
        <w:ind w:firstLine="709"/>
        <w:jc w:val="both"/>
        <w:rPr>
          <w:rFonts w:eastAsiaTheme="minorHAnsi"/>
        </w:rPr>
      </w:pPr>
      <w:r w:rsidRPr="003A13A6">
        <w:rPr>
          <w:rFonts w:eastAsiaTheme="minorHAnsi"/>
        </w:rPr>
        <w:t>- garažu u Otočcu u vla</w:t>
      </w:r>
      <w:r>
        <w:rPr>
          <w:rFonts w:eastAsiaTheme="minorHAnsi"/>
        </w:rPr>
        <w:t>sništvu dužnosnika, u ulici Bart</w:t>
      </w:r>
      <w:r w:rsidRPr="003A13A6">
        <w:rPr>
          <w:rFonts w:eastAsiaTheme="minorHAnsi"/>
        </w:rPr>
        <w:t>ola Kašića, površine 20 m2, tržišne vrijednosti 35.000,00 m2. U dijelu podataka koji se odnose na bračnog druga/životnog partnera d</w:t>
      </w:r>
      <w:r>
        <w:rPr>
          <w:rFonts w:eastAsiaTheme="minorHAnsi"/>
        </w:rPr>
        <w:t>užnosnik je naveo da je udovac.</w:t>
      </w:r>
    </w:p>
    <w:p w14:paraId="45B68DBF" w14:textId="77777777" w:rsidR="003A13A6" w:rsidRPr="003A13A6" w:rsidRDefault="003A13A6" w:rsidP="003A13A6">
      <w:pPr>
        <w:pStyle w:val="t-9-8"/>
        <w:spacing w:after="0"/>
        <w:ind w:firstLine="708"/>
        <w:jc w:val="both"/>
        <w:rPr>
          <w:rFonts w:eastAsiaTheme="minorHAnsi"/>
        </w:rPr>
      </w:pPr>
      <w:r w:rsidRPr="003A13A6">
        <w:rPr>
          <w:rFonts w:eastAsiaTheme="minorHAnsi"/>
        </w:rPr>
        <w:t>Dana 28. lipnja 2017.g. isti dužnosnik podnio je Povjerenstvu izvješće o imovinskom stanju povodom ponovnog stupanja na istu dužnost u kojem je, u dijelu podataka o nekretninama, naveo:</w:t>
      </w:r>
    </w:p>
    <w:p w14:paraId="0768B9A6" w14:textId="77777777" w:rsidR="003A13A6" w:rsidRPr="003A13A6" w:rsidRDefault="003A13A6" w:rsidP="00BC7DDD">
      <w:pPr>
        <w:pStyle w:val="t-9-8"/>
        <w:spacing w:before="0" w:beforeAutospacing="0" w:after="0" w:afterAutospacing="0" w:line="276" w:lineRule="auto"/>
        <w:ind w:firstLine="709"/>
        <w:jc w:val="both"/>
        <w:rPr>
          <w:rFonts w:eastAsiaTheme="minorHAnsi"/>
        </w:rPr>
      </w:pPr>
      <w:r w:rsidRPr="003A13A6">
        <w:rPr>
          <w:rFonts w:eastAsiaTheme="minorHAnsi"/>
        </w:rPr>
        <w:t>- kuću s okućnicom u Otočcu u isključivom vlasništvu dužnosnika, na adresi Prozor 222J, površine 3852,00 m2, upisanu u zk.ul. 522, k.o. Prozor, tržišne vrijednosti 1.500.000,00 m2 i</w:t>
      </w:r>
    </w:p>
    <w:p w14:paraId="57A6BFF0" w14:textId="77777777" w:rsidR="003A13A6" w:rsidRDefault="003A13A6" w:rsidP="00BC7DDD">
      <w:pPr>
        <w:pStyle w:val="t-9-8"/>
        <w:spacing w:before="0" w:beforeAutospacing="0" w:after="0" w:afterAutospacing="0" w:line="276" w:lineRule="auto"/>
        <w:ind w:firstLine="709"/>
        <w:jc w:val="both"/>
        <w:rPr>
          <w:rFonts w:eastAsiaTheme="minorHAnsi"/>
        </w:rPr>
      </w:pPr>
      <w:r w:rsidRPr="003A13A6">
        <w:rPr>
          <w:rFonts w:eastAsiaTheme="minorHAnsi"/>
        </w:rPr>
        <w:t>- građevinsko zemljište u Otočcu u suvlasništvu s trećim osobama, Prozor, površine 1088,00 m</w:t>
      </w:r>
      <w:r w:rsidR="00362172">
        <w:rPr>
          <w:rFonts w:eastAsiaTheme="minorHAnsi"/>
        </w:rPr>
        <w:t>2, upisano u zk.ul. 2387, k.o. P</w:t>
      </w:r>
      <w:r w:rsidRPr="003A13A6">
        <w:rPr>
          <w:rFonts w:eastAsiaTheme="minorHAnsi"/>
        </w:rPr>
        <w:t>rozor, tržišne vrijednosti 187.000,00 kn.</w:t>
      </w:r>
    </w:p>
    <w:p w14:paraId="331E4197" w14:textId="77777777" w:rsidR="00BC7DDD" w:rsidRPr="00362172" w:rsidRDefault="00BC7DDD" w:rsidP="00BC7DDD">
      <w:pPr>
        <w:pStyle w:val="t-9-8"/>
        <w:spacing w:before="0" w:beforeAutospacing="0" w:after="0" w:afterAutospacing="0" w:line="276" w:lineRule="auto"/>
        <w:ind w:firstLine="709"/>
        <w:jc w:val="both"/>
        <w:rPr>
          <w:rFonts w:eastAsiaTheme="minorHAnsi"/>
        </w:rPr>
      </w:pPr>
    </w:p>
    <w:p w14:paraId="2AC70ACF" w14:textId="77777777" w:rsidR="0013511B" w:rsidRDefault="0013511B" w:rsidP="003A13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Povjerenstvo je na temelju članka 24. ZSSI-a provelo redovitu provjeru podataka iz podnesenih izvješća o imovinskom stanju dužnosnika prikupljanjem i usporedbom prijavljenih podataka o imovini iz podnesenih izvješća o imovinskom stanju dužnosnika s pribavljanim podacima od nadležnih tijela Republike Hrvatske. </w:t>
      </w:r>
    </w:p>
    <w:p w14:paraId="30F66F95" w14:textId="77777777" w:rsidR="00362172" w:rsidRDefault="00362172" w:rsidP="003A13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9236C6F" w14:textId="77777777" w:rsidR="00362172" w:rsidRPr="00362172" w:rsidRDefault="00362172" w:rsidP="0036217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Uvidom </w:t>
      </w:r>
      <w:r w:rsidRPr="00362172">
        <w:rPr>
          <w:rFonts w:ascii="Times New Roman" w:hAnsi="Times New Roman" w:cs="Times New Roman"/>
          <w:sz w:val="24"/>
          <w:szCs w:val="24"/>
        </w:rPr>
        <w:t xml:space="preserve">u izvatke iz zemljišne knjige Općinskog suda u Gospiću, Zemljišnoknjižnog odjela Otočac </w:t>
      </w:r>
      <w:r>
        <w:rPr>
          <w:rFonts w:ascii="Times New Roman" w:hAnsi="Times New Roman" w:cs="Times New Roman"/>
          <w:sz w:val="24"/>
          <w:szCs w:val="24"/>
        </w:rPr>
        <w:t>Povjerenstvo je utvrdilo</w:t>
      </w:r>
      <w:r w:rsidRPr="00362172">
        <w:rPr>
          <w:rFonts w:ascii="Times New Roman" w:hAnsi="Times New Roman" w:cs="Times New Roman"/>
          <w:sz w:val="24"/>
          <w:szCs w:val="24"/>
        </w:rPr>
        <w:t xml:space="preserve"> da je dužnosnik Nenad Janković upisan kao vlasnik sljedećih nekretnina:</w:t>
      </w:r>
    </w:p>
    <w:p w14:paraId="5F03DF33" w14:textId="77777777" w:rsidR="00362172" w:rsidRPr="00362172" w:rsidRDefault="00362172" w:rsidP="0036217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296918D" w14:textId="77777777" w:rsidR="00362172" w:rsidRPr="00362172" w:rsidRDefault="00362172" w:rsidP="0036217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172">
        <w:rPr>
          <w:rFonts w:ascii="Times New Roman" w:hAnsi="Times New Roman" w:cs="Times New Roman"/>
          <w:sz w:val="24"/>
          <w:szCs w:val="24"/>
        </w:rPr>
        <w:t>-</w:t>
      </w:r>
      <w:r w:rsidRPr="00362172">
        <w:rPr>
          <w:rFonts w:ascii="Times New Roman" w:hAnsi="Times New Roman" w:cs="Times New Roman"/>
          <w:sz w:val="24"/>
          <w:szCs w:val="24"/>
        </w:rPr>
        <w:tab/>
        <w:t>k.č.br. 609/1 pašnjak i 610/1 kuća s dvorištem i oranicom, k.o. Prozor, upisana u zk.ul. 522, ukupne površine 1070 čhv, u isključivom vlasništvu dužnosnika</w:t>
      </w:r>
    </w:p>
    <w:p w14:paraId="555AA8E3" w14:textId="77777777" w:rsidR="00362172" w:rsidRPr="00362172" w:rsidRDefault="00362172" w:rsidP="0036217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172">
        <w:rPr>
          <w:rFonts w:ascii="Times New Roman" w:hAnsi="Times New Roman" w:cs="Times New Roman"/>
          <w:sz w:val="24"/>
          <w:szCs w:val="24"/>
        </w:rPr>
        <w:t>-</w:t>
      </w:r>
      <w:r w:rsidRPr="00362172">
        <w:rPr>
          <w:rFonts w:ascii="Times New Roman" w:hAnsi="Times New Roman" w:cs="Times New Roman"/>
          <w:sz w:val="24"/>
          <w:szCs w:val="24"/>
        </w:rPr>
        <w:tab/>
        <w:t>k.č.br. 813/3 i 813/4 oranica, k.o. Prozor, upisana u zk.ul. 1932, ukupne površine 428 čhv u isključivom vlasništvu dužnosnika</w:t>
      </w:r>
    </w:p>
    <w:p w14:paraId="120DDE11" w14:textId="77777777" w:rsidR="00362172" w:rsidRPr="00362172" w:rsidRDefault="00362172" w:rsidP="0036217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172">
        <w:rPr>
          <w:rFonts w:ascii="Times New Roman" w:hAnsi="Times New Roman" w:cs="Times New Roman"/>
          <w:sz w:val="24"/>
          <w:szCs w:val="24"/>
        </w:rPr>
        <w:t>-</w:t>
      </w:r>
      <w:r w:rsidRPr="00362172">
        <w:rPr>
          <w:rFonts w:ascii="Times New Roman" w:hAnsi="Times New Roman" w:cs="Times New Roman"/>
          <w:sz w:val="24"/>
          <w:szCs w:val="24"/>
        </w:rPr>
        <w:tab/>
        <w:t>k.č.br. 940/6, 940/7 i 940/8 livada u Prozoru, k.o. Prozor, upisana u zk.ul. 2387, ukupne površine 1088 m2, u ½ dijela. Pravo vlasništva na navedenoj nekretnini upisano je na temelju presude POB-68/29015 od 8. siječnja 2016.g.</w:t>
      </w:r>
    </w:p>
    <w:p w14:paraId="390CDE3C" w14:textId="77777777" w:rsidR="00362172" w:rsidRPr="00362172" w:rsidRDefault="00362172" w:rsidP="0036217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DB67625" w14:textId="77777777" w:rsidR="00362172" w:rsidRPr="00362172" w:rsidRDefault="00362172" w:rsidP="0036217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Također je utvrđeno da je d</w:t>
      </w:r>
      <w:r w:rsidRPr="00362172">
        <w:rPr>
          <w:rFonts w:ascii="Times New Roman" w:hAnsi="Times New Roman" w:cs="Times New Roman"/>
          <w:sz w:val="24"/>
          <w:szCs w:val="24"/>
        </w:rPr>
        <w:t xml:space="preserve">užnosnik Nenad Janković bio </w:t>
      </w:r>
      <w:r>
        <w:rPr>
          <w:rFonts w:ascii="Times New Roman" w:hAnsi="Times New Roman" w:cs="Times New Roman"/>
          <w:sz w:val="24"/>
          <w:szCs w:val="24"/>
        </w:rPr>
        <w:t xml:space="preserve">upisan </w:t>
      </w:r>
      <w:r w:rsidRPr="00362172">
        <w:rPr>
          <w:rFonts w:ascii="Times New Roman" w:hAnsi="Times New Roman" w:cs="Times New Roman"/>
          <w:sz w:val="24"/>
          <w:szCs w:val="24"/>
        </w:rPr>
        <w:t>kao vlasnik garaže, oznake k.č.br. 2933, k.o. Otočac, površine 20 m2. Na temelju ugovora o kupoprodaji nekretnina od 24. srpnja 2015.g. na navedenoj nekretnini upisano je pravo vlasništva u korist druge osobe.</w:t>
      </w:r>
    </w:p>
    <w:p w14:paraId="1BDF34D2" w14:textId="77777777" w:rsidR="00362172" w:rsidRPr="00362172" w:rsidRDefault="00362172" w:rsidP="0036217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CFA2BC9" w14:textId="77777777" w:rsidR="00362172" w:rsidRPr="00362172" w:rsidRDefault="00362172" w:rsidP="0036217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172">
        <w:rPr>
          <w:rFonts w:ascii="Times New Roman" w:hAnsi="Times New Roman" w:cs="Times New Roman"/>
          <w:sz w:val="24"/>
          <w:szCs w:val="24"/>
        </w:rPr>
        <w:t>Na zahtjev Povjerenstva, Ured državne uprave u Ličko-senjskoj županiji, Matični ured Otočac, dostavio je vjenčani list dužnosnika Nenada Jankovića. Uvidom u isti utvrđeno je da je dužnosnik Nenad Janković 28. prosinca 2013.g. stupio u brak te da je pravomoćnom presudom Općinskog suda u Gospiću od 25. siječnja 2016.g. navedeni brak razveden te je prestao dana 10. veljače 2016.g.</w:t>
      </w:r>
    </w:p>
    <w:p w14:paraId="046EB383" w14:textId="77777777" w:rsidR="00362172" w:rsidRPr="00362172" w:rsidRDefault="00362172" w:rsidP="0036217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5E954E0" w14:textId="77777777" w:rsidR="00362172" w:rsidRPr="00362172" w:rsidRDefault="00362172" w:rsidP="0036217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172">
        <w:rPr>
          <w:rFonts w:ascii="Times New Roman" w:hAnsi="Times New Roman" w:cs="Times New Roman"/>
          <w:sz w:val="24"/>
          <w:szCs w:val="24"/>
        </w:rPr>
        <w:t xml:space="preserve">Usporedbom podataka iz podnesenih izvješća o imovinskom stanju dužnosnika i podataka prikupljenih od nadležnih tijela u Republici Hrvatskoj utvrđen je nesklad između prijavljenih i prikupljenih podataka. </w:t>
      </w:r>
    </w:p>
    <w:p w14:paraId="0369D644" w14:textId="77777777" w:rsidR="00362172" w:rsidRPr="00362172" w:rsidRDefault="00362172" w:rsidP="0036217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E4DADB9" w14:textId="77777777" w:rsidR="00362172" w:rsidRPr="00362172" w:rsidRDefault="00362172" w:rsidP="0036217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172">
        <w:rPr>
          <w:rFonts w:ascii="Times New Roman" w:hAnsi="Times New Roman" w:cs="Times New Roman"/>
          <w:sz w:val="24"/>
          <w:szCs w:val="24"/>
        </w:rPr>
        <w:t>Naime, dužnosnik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2172">
        <w:rPr>
          <w:rFonts w:ascii="Times New Roman" w:hAnsi="Times New Roman" w:cs="Times New Roman"/>
          <w:sz w:val="24"/>
          <w:szCs w:val="24"/>
        </w:rPr>
        <w:t xml:space="preserve">u izvješću o imovinskom stanju podnesenom 15. srpnja 2013.g. povodom stupanja na dužnost zamjenika gradonačelnika Grada Otočca, kao ni u izvješću o imovinskom stanju podnesenom 28. lipnja 2017.g povodom ponovnog stupanja na istu dužnost nije naveo nekretninu: k.č.br. 813/3 i 813/4, k.o. Otočac, oranica, upisana u zk.ul. 1932, ukupne površine 428 čhv. </w:t>
      </w:r>
    </w:p>
    <w:p w14:paraId="550E3C77" w14:textId="77777777" w:rsidR="00362172" w:rsidRPr="00362172" w:rsidRDefault="00362172" w:rsidP="0036217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E328C28" w14:textId="77777777" w:rsidR="00362172" w:rsidRPr="00362172" w:rsidRDefault="00362172" w:rsidP="0036217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172">
        <w:rPr>
          <w:rFonts w:ascii="Times New Roman" w:hAnsi="Times New Roman" w:cs="Times New Roman"/>
          <w:sz w:val="24"/>
          <w:szCs w:val="24"/>
        </w:rPr>
        <w:t>Također, u izvješću o imovinskom stanju podnesenom 15. srpnja 2013.g. povodom stupanja na dužnost zamjenika gradonačelnika Grada Otočca dužnosnik je za nekretninu k.č.br. 609/1 pašnjak i 610/1 kuća s dvorištem i oranicom, k.o. Otočac, upisanu u zk.ul. 522, k.o. Prozor naveo površinu od 350,00 m2 što ne odgovara površini od 1070 čhv (3852,00 m2) koja je upisana u izvatku iz zemljišne knjige.</w:t>
      </w:r>
    </w:p>
    <w:p w14:paraId="143795BA" w14:textId="77777777" w:rsidR="00362172" w:rsidRPr="00362172" w:rsidRDefault="00362172" w:rsidP="003621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377C714" w14:textId="77777777" w:rsidR="00362172" w:rsidRPr="00362172" w:rsidRDefault="00BC7DDD" w:rsidP="0036217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Nadalje, s</w:t>
      </w:r>
      <w:r w:rsidR="00362172" w:rsidRPr="00362172">
        <w:rPr>
          <w:rFonts w:ascii="Times New Roman" w:hAnsi="Times New Roman" w:cs="Times New Roman"/>
          <w:sz w:val="24"/>
          <w:szCs w:val="24"/>
        </w:rPr>
        <w:t xml:space="preserve"> obzirom da se svaka promjena u vlasništvu nekretnina smatra bitnom promjenom na imovni, dužnosnik je bio u obvezi podnijeti izvješće o imovinskom stanju povodom prodaje garaže k.č.br. 2933, k.o. Otočac, površine 20 m2, i to isteko</w:t>
      </w:r>
      <w:r w:rsidR="0049159B">
        <w:rPr>
          <w:rFonts w:ascii="Times New Roman" w:hAnsi="Times New Roman" w:cs="Times New Roman"/>
          <w:sz w:val="24"/>
          <w:szCs w:val="24"/>
        </w:rPr>
        <w:t>m godine u kojoj je navedena pro</w:t>
      </w:r>
      <w:r w:rsidR="00362172" w:rsidRPr="00362172">
        <w:rPr>
          <w:rFonts w:ascii="Times New Roman" w:hAnsi="Times New Roman" w:cs="Times New Roman"/>
          <w:sz w:val="24"/>
          <w:szCs w:val="24"/>
        </w:rPr>
        <w:t>mjena nastala, odnosno istekom 2015.g.</w:t>
      </w:r>
    </w:p>
    <w:p w14:paraId="151D212F" w14:textId="77777777" w:rsidR="00362172" w:rsidRPr="00362172" w:rsidRDefault="00362172" w:rsidP="0036217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98ED687" w14:textId="77777777" w:rsidR="00362172" w:rsidRDefault="00362172" w:rsidP="0036217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172">
        <w:rPr>
          <w:rFonts w:ascii="Times New Roman" w:hAnsi="Times New Roman" w:cs="Times New Roman"/>
          <w:sz w:val="24"/>
          <w:szCs w:val="24"/>
        </w:rPr>
        <w:t>Također, dužnosnik je na temelju presude broj: POB-68/29015 od 8. siječnja 2016.g. upisan kao suvlasnik nekretninu k.č.br. 940/6, 940/7 i 940/8, k.o. Otočac, livada u Prozoru, upisana u zk.ul. 2387, ukupne površine 1088 m2, u ½ dijela. Uvidom u status predmeta broj: Z-267/2016 utvrđeno je da je zahtjevu za upis prava vlasništva u korist dužnosnika udovoljeno 1. veljače 2016.g. te je upis proveden 2. veljače iste godine. Povodom stjecanja prava vlasništva na predmetnoj nekretnini dužnosnik bio obvezan podnijeti Povjerenstvu izvješće o imovinskom stanju istekom 2016.g.</w:t>
      </w:r>
    </w:p>
    <w:p w14:paraId="17C8B357" w14:textId="77777777" w:rsidR="0049159B" w:rsidRDefault="0049159B" w:rsidP="0036217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994D039" w14:textId="40C1C099" w:rsidR="0049159B" w:rsidRDefault="0049159B" w:rsidP="0036217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159B">
        <w:rPr>
          <w:rFonts w:ascii="Times New Roman" w:hAnsi="Times New Roman" w:cs="Times New Roman"/>
          <w:sz w:val="24"/>
          <w:szCs w:val="24"/>
        </w:rPr>
        <w:lastRenderedPageBreak/>
        <w:t>Povjerenstvo pojašnjava da i stupanje u brak, odnosno razvod braka predstavlja okolnost povodom koje je su dužnosnici obvezni podnijeti izvješće o imovinskom stanju s obzirom da su sukladno članku 8. stavku 1. ZSSI-a u istom dužni navesti i podatke o imovini svoga bračnog druga. Slijedom navedenoga, dužnosnik je istekom 2013.g.</w:t>
      </w:r>
      <w:r w:rsidR="00C321B5">
        <w:rPr>
          <w:rFonts w:ascii="Times New Roman" w:hAnsi="Times New Roman" w:cs="Times New Roman"/>
          <w:sz w:val="24"/>
          <w:szCs w:val="24"/>
        </w:rPr>
        <w:t>, u kojoj je stupio u brak, kao i i</w:t>
      </w:r>
      <w:r w:rsidRPr="0049159B">
        <w:rPr>
          <w:rFonts w:ascii="Times New Roman" w:hAnsi="Times New Roman" w:cs="Times New Roman"/>
          <w:sz w:val="24"/>
          <w:szCs w:val="24"/>
        </w:rPr>
        <w:t>stekom 2016.g. u kojoj je brak razveden</w:t>
      </w:r>
      <w:r w:rsidR="00C321B5">
        <w:rPr>
          <w:rFonts w:ascii="Times New Roman" w:hAnsi="Times New Roman" w:cs="Times New Roman"/>
          <w:sz w:val="24"/>
          <w:szCs w:val="24"/>
        </w:rPr>
        <w:t>,</w:t>
      </w:r>
      <w:r w:rsidRPr="0049159B">
        <w:rPr>
          <w:rFonts w:ascii="Times New Roman" w:hAnsi="Times New Roman" w:cs="Times New Roman"/>
          <w:sz w:val="24"/>
          <w:szCs w:val="24"/>
        </w:rPr>
        <w:t xml:space="preserve"> bio obvezan podnijeti Povjerenstvu izvješće o imovinskom stanj</w:t>
      </w:r>
      <w:r w:rsidR="0050619A">
        <w:rPr>
          <w:rFonts w:ascii="Times New Roman" w:hAnsi="Times New Roman" w:cs="Times New Roman"/>
          <w:sz w:val="24"/>
          <w:szCs w:val="24"/>
        </w:rPr>
        <w:t>u povodom bitne promjene na imovini.</w:t>
      </w:r>
    </w:p>
    <w:p w14:paraId="2D04D65A" w14:textId="77777777" w:rsidR="0013511B" w:rsidRDefault="0013511B" w:rsidP="003621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DA004A7" w14:textId="77777777" w:rsidR="0050619A" w:rsidRDefault="0050619A" w:rsidP="007056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619A">
        <w:rPr>
          <w:rFonts w:ascii="Times New Roman" w:hAnsi="Times New Roman" w:cs="Times New Roman"/>
          <w:sz w:val="24"/>
          <w:szCs w:val="24"/>
        </w:rPr>
        <w:t>Povjerenstvo je stoga na temelju članka 26. ZSSI-a Zaključkom broj: 711-I-</w:t>
      </w:r>
      <w:r>
        <w:rPr>
          <w:rFonts w:ascii="Times New Roman" w:hAnsi="Times New Roman" w:cs="Times New Roman"/>
          <w:sz w:val="24"/>
          <w:szCs w:val="24"/>
        </w:rPr>
        <w:t>664</w:t>
      </w:r>
      <w:r w:rsidRPr="0050619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P-48/17-07-8 od 31</w:t>
      </w:r>
      <w:r w:rsidRPr="0050619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siječnja 2018</w:t>
      </w:r>
      <w:r w:rsidRPr="0050619A">
        <w:rPr>
          <w:rFonts w:ascii="Times New Roman" w:hAnsi="Times New Roman" w:cs="Times New Roman"/>
          <w:sz w:val="24"/>
          <w:szCs w:val="24"/>
        </w:rPr>
        <w:t xml:space="preserve">.g. pozvalo </w:t>
      </w:r>
      <w:r>
        <w:rPr>
          <w:rFonts w:ascii="Times New Roman" w:hAnsi="Times New Roman" w:cs="Times New Roman"/>
          <w:sz w:val="24"/>
          <w:szCs w:val="24"/>
        </w:rPr>
        <w:t>dužnosnika</w:t>
      </w:r>
      <w:r w:rsidRPr="005061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Nenada Jankovića</w:t>
      </w:r>
      <w:r w:rsidRPr="0050619A">
        <w:rPr>
          <w:rFonts w:ascii="Times New Roman" w:hAnsi="Times New Roman" w:cs="Times New Roman"/>
          <w:sz w:val="24"/>
          <w:szCs w:val="24"/>
        </w:rPr>
        <w:t xml:space="preserve"> da u roku od 15 dana od dana primitka zaključka dostavi Povjerenstvu očitovanje, zajedno s potrebnim dokazima, u kojem će pojasniti utvrđeni nesklad između prijavljene imovine iz</w:t>
      </w:r>
      <w:r w:rsidR="00705696">
        <w:rPr>
          <w:rFonts w:ascii="Times New Roman" w:hAnsi="Times New Roman" w:cs="Times New Roman"/>
          <w:sz w:val="24"/>
          <w:szCs w:val="24"/>
        </w:rPr>
        <w:t xml:space="preserve"> podnesenih</w:t>
      </w:r>
      <w:r w:rsidRPr="0050619A">
        <w:rPr>
          <w:rFonts w:ascii="Times New Roman" w:hAnsi="Times New Roman" w:cs="Times New Roman"/>
          <w:sz w:val="24"/>
          <w:szCs w:val="24"/>
        </w:rPr>
        <w:t xml:space="preserve"> izvješć</w:t>
      </w:r>
      <w:r>
        <w:rPr>
          <w:rFonts w:ascii="Times New Roman" w:hAnsi="Times New Roman" w:cs="Times New Roman"/>
          <w:sz w:val="24"/>
          <w:szCs w:val="24"/>
        </w:rPr>
        <w:t>a o imovinskom stanju dužnosnika</w:t>
      </w:r>
      <w:r w:rsidRPr="0050619A">
        <w:rPr>
          <w:rFonts w:ascii="Times New Roman" w:hAnsi="Times New Roman" w:cs="Times New Roman"/>
          <w:sz w:val="24"/>
          <w:szCs w:val="24"/>
        </w:rPr>
        <w:t xml:space="preserve"> podnesenog i stanja imovine kako proizlazi iz podataka pribavljenih od nadležnih tijela.</w:t>
      </w:r>
    </w:p>
    <w:p w14:paraId="6EDF38DB" w14:textId="77777777" w:rsidR="00BC7DDD" w:rsidRPr="0050619A" w:rsidRDefault="00BC7DDD" w:rsidP="007056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49520A0" w14:textId="77777777" w:rsidR="0013511B" w:rsidRDefault="00705696" w:rsidP="0050619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Dužnosnik je dana 22</w:t>
      </w:r>
      <w:r w:rsidR="0050619A" w:rsidRPr="0050619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veljače 2018</w:t>
      </w:r>
      <w:r w:rsidR="0050619A" w:rsidRPr="0050619A">
        <w:rPr>
          <w:rFonts w:ascii="Times New Roman" w:hAnsi="Times New Roman" w:cs="Times New Roman"/>
          <w:sz w:val="24"/>
          <w:szCs w:val="24"/>
        </w:rPr>
        <w:t xml:space="preserve">.g. </w:t>
      </w:r>
      <w:r>
        <w:rPr>
          <w:rFonts w:ascii="Times New Roman" w:hAnsi="Times New Roman" w:cs="Times New Roman"/>
          <w:sz w:val="24"/>
          <w:szCs w:val="24"/>
        </w:rPr>
        <w:t>dostavio</w:t>
      </w:r>
      <w:r w:rsidR="0050619A" w:rsidRPr="0050619A">
        <w:rPr>
          <w:rFonts w:ascii="Times New Roman" w:hAnsi="Times New Roman" w:cs="Times New Roman"/>
          <w:sz w:val="24"/>
          <w:szCs w:val="24"/>
        </w:rPr>
        <w:t xml:space="preserve"> pisano očitovanje u kojem se u bitnome navodi</w:t>
      </w:r>
      <w:r>
        <w:rPr>
          <w:rFonts w:ascii="Times New Roman" w:hAnsi="Times New Roman" w:cs="Times New Roman"/>
          <w:sz w:val="24"/>
          <w:szCs w:val="24"/>
        </w:rPr>
        <w:t xml:space="preserve"> da dužnosnik nije vlasnik nekretnina k.č.br. 813/3 i 813/4, k.o. </w:t>
      </w:r>
      <w:r w:rsidR="00BC7DDD">
        <w:rPr>
          <w:rFonts w:ascii="Times New Roman" w:hAnsi="Times New Roman" w:cs="Times New Roman"/>
          <w:sz w:val="24"/>
          <w:szCs w:val="24"/>
        </w:rPr>
        <w:t>Prozor</w:t>
      </w:r>
      <w:r>
        <w:rPr>
          <w:rFonts w:ascii="Times New Roman" w:hAnsi="Times New Roman" w:cs="Times New Roman"/>
          <w:sz w:val="24"/>
          <w:szCs w:val="24"/>
        </w:rPr>
        <w:t>, zk.ul. 1932. Naime, predmetne nekretnine prodane su 28. rujna 2007.g., no kupac nije proveo uknjižbu prava vlasništva na svoje ime. Dužnosnik je u privitku očitovanja dostavio Ugovor o kupoprodaji nekretnina sklopljen 28. rujna 2007.g između dužnosnika i njegove pokojne supruge kao prodavatelj</w:t>
      </w:r>
      <w:r w:rsidR="0022617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i Stjepana Kolara kao kupca. Predmet navedenog ugovora su nekretnine k.č.br. 813/3 i 813/4 k.o.</w:t>
      </w:r>
      <w:r w:rsidR="00CB6EA6">
        <w:rPr>
          <w:rFonts w:ascii="Times New Roman" w:hAnsi="Times New Roman" w:cs="Times New Roman"/>
          <w:sz w:val="24"/>
          <w:szCs w:val="24"/>
        </w:rPr>
        <w:t xml:space="preserve"> </w:t>
      </w:r>
      <w:r w:rsidR="0022617D">
        <w:rPr>
          <w:rFonts w:ascii="Times New Roman" w:hAnsi="Times New Roman" w:cs="Times New Roman"/>
          <w:sz w:val="24"/>
          <w:szCs w:val="24"/>
        </w:rPr>
        <w:t>Prozor, zk.ul. 1932. Potpisi stranaka na predmetnom ugovoru ovjereni su od strane javnog bilježnika.</w:t>
      </w:r>
    </w:p>
    <w:p w14:paraId="68113F5D" w14:textId="77777777" w:rsidR="0022617D" w:rsidRDefault="0022617D" w:rsidP="0050619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8B8B730" w14:textId="77777777" w:rsidR="0022617D" w:rsidRDefault="0022617D" w:rsidP="0050619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Dužnosnik nadalje </w:t>
      </w:r>
      <w:r w:rsidR="000F5732">
        <w:rPr>
          <w:rFonts w:ascii="Times New Roman" w:hAnsi="Times New Roman" w:cs="Times New Roman"/>
          <w:sz w:val="24"/>
          <w:szCs w:val="24"/>
        </w:rPr>
        <w:t>potvrđuje</w:t>
      </w:r>
      <w:r>
        <w:rPr>
          <w:rFonts w:ascii="Times New Roman" w:hAnsi="Times New Roman" w:cs="Times New Roman"/>
          <w:sz w:val="24"/>
          <w:szCs w:val="24"/>
        </w:rPr>
        <w:t xml:space="preserve"> da je u izvješću o imovinskom stanju podnesenom 15. srpnja 2013.g. za nekretnine </w:t>
      </w:r>
      <w:r w:rsidR="00AD1B94">
        <w:rPr>
          <w:rFonts w:ascii="Times New Roman" w:hAnsi="Times New Roman" w:cs="Times New Roman"/>
          <w:sz w:val="24"/>
          <w:szCs w:val="24"/>
        </w:rPr>
        <w:t xml:space="preserve">k.č.br. </w:t>
      </w:r>
      <w:r>
        <w:rPr>
          <w:rFonts w:ascii="Times New Roman" w:hAnsi="Times New Roman" w:cs="Times New Roman"/>
          <w:sz w:val="24"/>
          <w:szCs w:val="24"/>
        </w:rPr>
        <w:t>609/1 pašnjak i 610/1 kuća s dvorištem i oranicom, k.o. Prozor, zk.ul. 522 naveo površinu 350 m2</w:t>
      </w:r>
      <w:r w:rsidR="000F573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Dužnosnik pojašnjava da je </w:t>
      </w:r>
      <w:r w:rsidR="000F5732">
        <w:rPr>
          <w:rFonts w:ascii="Times New Roman" w:hAnsi="Times New Roman" w:cs="Times New Roman"/>
          <w:sz w:val="24"/>
          <w:szCs w:val="24"/>
        </w:rPr>
        <w:t xml:space="preserve">tada važeći </w:t>
      </w:r>
      <w:r>
        <w:rPr>
          <w:rFonts w:ascii="Times New Roman" w:hAnsi="Times New Roman" w:cs="Times New Roman"/>
          <w:sz w:val="24"/>
          <w:szCs w:val="24"/>
        </w:rPr>
        <w:t>obrazac izvješća o imovinskom stanju bio nedorečen</w:t>
      </w:r>
      <w:r w:rsidR="000F5732" w:rsidRPr="000F5732">
        <w:rPr>
          <w:rFonts w:ascii="Times New Roman" w:hAnsi="Times New Roman" w:cs="Times New Roman"/>
          <w:sz w:val="24"/>
          <w:szCs w:val="24"/>
        </w:rPr>
        <w:t xml:space="preserve"> </w:t>
      </w:r>
      <w:r w:rsidR="000F5732">
        <w:rPr>
          <w:rFonts w:ascii="Times New Roman" w:hAnsi="Times New Roman" w:cs="Times New Roman"/>
          <w:sz w:val="24"/>
          <w:szCs w:val="24"/>
        </w:rPr>
        <w:t>te je smatrao da je potrebno navesti samo površinu kuće s dijelom okućnice. Dužnosnik je u izvješću o imovinskom stanju podnesenom 28. lipnja 2017.g. koje je podneseno na novom obrascu, naveo točnu površinu navedenih nekretnina.</w:t>
      </w:r>
    </w:p>
    <w:p w14:paraId="6158958F" w14:textId="77777777" w:rsidR="000F5732" w:rsidRDefault="000F5732" w:rsidP="0050619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E6E8929" w14:textId="77777777" w:rsidR="000F5732" w:rsidRDefault="000F5732" w:rsidP="0050619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Dužnosnik u očitovanju </w:t>
      </w:r>
      <w:r w:rsidR="00DC4EA2">
        <w:rPr>
          <w:rFonts w:ascii="Times New Roman" w:hAnsi="Times New Roman" w:cs="Times New Roman"/>
          <w:sz w:val="24"/>
          <w:szCs w:val="24"/>
        </w:rPr>
        <w:t xml:space="preserve">još </w:t>
      </w:r>
      <w:r>
        <w:rPr>
          <w:rFonts w:ascii="Times New Roman" w:hAnsi="Times New Roman" w:cs="Times New Roman"/>
          <w:sz w:val="24"/>
          <w:szCs w:val="24"/>
        </w:rPr>
        <w:t xml:space="preserve">navodi da nije podnio izvješće o imovinskom stanju istekom 2015.g. povodom prodaje garaže k.č.br. 2933, k.o. Otočac, površine 20 m2. </w:t>
      </w:r>
      <w:r w:rsidR="00CB6EA6">
        <w:rPr>
          <w:rFonts w:ascii="Times New Roman" w:hAnsi="Times New Roman" w:cs="Times New Roman"/>
          <w:sz w:val="24"/>
          <w:szCs w:val="24"/>
        </w:rPr>
        <w:t>Dužnosnik također potvrđuje da nije podnio izvješće o imovinskom stanju istekom 2013.g. povodom stupanja u brak, kao ni istekom 2016.g. povodom razvoda braka</w:t>
      </w:r>
      <w:r w:rsidR="00202E21">
        <w:rPr>
          <w:rFonts w:ascii="Times New Roman" w:hAnsi="Times New Roman" w:cs="Times New Roman"/>
          <w:sz w:val="24"/>
          <w:szCs w:val="24"/>
        </w:rPr>
        <w:t>, odnosno povodom stjecanja suvlasništva na nekretninama  koje su činile bračnu stečevinu. Dužnosnik obrazlaže da Zakonom propisane obveze nije ispunio zbog neznanja te napominje da je u izvješću o imovinskom stanju koje je podnio 28. lipnja 2017.g. naveo svu svoju imovinu u skladu sa stvarnim stanjem.</w:t>
      </w:r>
    </w:p>
    <w:p w14:paraId="1190A730" w14:textId="77777777" w:rsidR="0022617D" w:rsidRPr="0050619A" w:rsidRDefault="0022617D" w:rsidP="0050619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56AA63D" w14:textId="77777777" w:rsidR="00202E21" w:rsidRDefault="00401880" w:rsidP="0013511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 dostavljenog ugovora o kupoprodaji nekretnina</w:t>
      </w:r>
      <w:r w:rsidR="00DC4EA2">
        <w:rPr>
          <w:rFonts w:ascii="Times New Roman" w:hAnsi="Times New Roman" w:cs="Times New Roman"/>
          <w:sz w:val="24"/>
          <w:szCs w:val="24"/>
        </w:rPr>
        <w:t xml:space="preserve"> od 28. rujna 2007.g.</w:t>
      </w:r>
      <w:r>
        <w:rPr>
          <w:rFonts w:ascii="Times New Roman" w:hAnsi="Times New Roman" w:cs="Times New Roman"/>
          <w:sz w:val="24"/>
          <w:szCs w:val="24"/>
        </w:rPr>
        <w:t xml:space="preserve"> Povjerenstvo je utvrdilo da je dužnosnik Nenad Janković prodao nekretnine oznake </w:t>
      </w:r>
      <w:r w:rsidRPr="00401880">
        <w:rPr>
          <w:rFonts w:ascii="Times New Roman" w:hAnsi="Times New Roman" w:cs="Times New Roman"/>
          <w:sz w:val="24"/>
          <w:szCs w:val="24"/>
        </w:rPr>
        <w:t xml:space="preserve">k.č.br. 813/3 i 813/4 k.o. </w:t>
      </w:r>
      <w:r w:rsidRPr="00401880">
        <w:rPr>
          <w:rFonts w:ascii="Times New Roman" w:hAnsi="Times New Roman" w:cs="Times New Roman"/>
          <w:sz w:val="24"/>
          <w:szCs w:val="24"/>
        </w:rPr>
        <w:lastRenderedPageBreak/>
        <w:t>Prozor, zk.ul. 1932</w:t>
      </w:r>
      <w:r>
        <w:rPr>
          <w:rFonts w:ascii="Times New Roman" w:hAnsi="Times New Roman" w:cs="Times New Roman"/>
          <w:sz w:val="24"/>
          <w:szCs w:val="24"/>
        </w:rPr>
        <w:t xml:space="preserve"> te </w:t>
      </w:r>
      <w:r w:rsidR="00DC4EA2">
        <w:rPr>
          <w:rFonts w:ascii="Times New Roman" w:hAnsi="Times New Roman" w:cs="Times New Roman"/>
          <w:sz w:val="24"/>
          <w:szCs w:val="24"/>
        </w:rPr>
        <w:t xml:space="preserve">više nije vlasnik istih niti je </w:t>
      </w:r>
      <w:r>
        <w:rPr>
          <w:rFonts w:ascii="Times New Roman" w:hAnsi="Times New Roman" w:cs="Times New Roman"/>
          <w:sz w:val="24"/>
          <w:szCs w:val="24"/>
        </w:rPr>
        <w:t xml:space="preserve">podatke o istima bio obvezan navesti u podnesenim izvješćima o imovinskom stanju. </w:t>
      </w:r>
    </w:p>
    <w:p w14:paraId="17786F25" w14:textId="77777777" w:rsidR="00401880" w:rsidRDefault="00401880" w:rsidP="0013511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24C9106" w14:textId="77777777" w:rsidR="005E29C1" w:rsidRPr="005E29C1" w:rsidRDefault="00401880" w:rsidP="00A93E6F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 xml:space="preserve">Međutim, dužnosnik u svom očitovanju </w:t>
      </w:r>
      <w:r w:rsidR="00A93E6F">
        <w:rPr>
          <w:rFonts w:ascii="Times New Roman" w:hAnsi="Times New Roman" w:cs="Times New Roman"/>
          <w:sz w:val="24"/>
          <w:szCs w:val="24"/>
          <w:lang w:eastAsia="hr-HR"/>
        </w:rPr>
        <w:t xml:space="preserve">nije 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dao </w:t>
      </w:r>
      <w:r w:rsidR="005E29C1" w:rsidRPr="005E29C1">
        <w:rPr>
          <w:rFonts w:ascii="Times New Roman" w:hAnsi="Times New Roman" w:cs="Times New Roman"/>
          <w:sz w:val="24"/>
          <w:szCs w:val="24"/>
          <w:lang w:eastAsia="hr-HR"/>
        </w:rPr>
        <w:t>valjano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obrazloženje kojim bi opravdao netočno navođenje podataka o površini nekretnine k.č.br. </w:t>
      </w:r>
      <w:r w:rsidRPr="00401880">
        <w:rPr>
          <w:rFonts w:ascii="Times New Roman" w:hAnsi="Times New Roman" w:cs="Times New Roman"/>
          <w:sz w:val="24"/>
          <w:szCs w:val="24"/>
          <w:lang w:eastAsia="hr-HR"/>
        </w:rPr>
        <w:t xml:space="preserve">609/1 </w:t>
      </w:r>
      <w:r w:rsidR="00DC4EA2">
        <w:rPr>
          <w:rFonts w:ascii="Times New Roman" w:hAnsi="Times New Roman" w:cs="Times New Roman"/>
          <w:sz w:val="24"/>
          <w:szCs w:val="24"/>
          <w:lang w:eastAsia="hr-HR"/>
        </w:rPr>
        <w:t xml:space="preserve">i 610/1, </w:t>
      </w:r>
      <w:r w:rsidRPr="00401880">
        <w:rPr>
          <w:rFonts w:ascii="Times New Roman" w:hAnsi="Times New Roman" w:cs="Times New Roman"/>
          <w:sz w:val="24"/>
          <w:szCs w:val="24"/>
          <w:lang w:eastAsia="hr-HR"/>
        </w:rPr>
        <w:t>k.o. Prozor, zk.ul. 522</w:t>
      </w:r>
      <w:r w:rsidR="00A93E6F">
        <w:rPr>
          <w:rFonts w:ascii="Times New Roman" w:hAnsi="Times New Roman" w:cs="Times New Roman"/>
          <w:sz w:val="24"/>
          <w:szCs w:val="24"/>
          <w:lang w:eastAsia="hr-HR"/>
        </w:rPr>
        <w:t>,</w:t>
      </w:r>
      <w:r w:rsidRPr="00401880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5E29C1" w:rsidRPr="005E29C1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A93E6F">
        <w:rPr>
          <w:rFonts w:ascii="Times New Roman" w:hAnsi="Times New Roman" w:cs="Times New Roman"/>
          <w:sz w:val="24"/>
          <w:szCs w:val="24"/>
          <w:lang w:eastAsia="hr-HR"/>
        </w:rPr>
        <w:t>navedene</w:t>
      </w:r>
      <w:r w:rsidR="005E29C1" w:rsidRPr="005E29C1">
        <w:rPr>
          <w:rFonts w:ascii="Times New Roman" w:hAnsi="Times New Roman" w:cs="Times New Roman"/>
          <w:sz w:val="24"/>
          <w:szCs w:val="24"/>
          <w:lang w:eastAsia="hr-HR"/>
        </w:rPr>
        <w:t xml:space="preserve"> u izvješć</w:t>
      </w:r>
      <w:r w:rsidR="00DC4EA2">
        <w:rPr>
          <w:rFonts w:ascii="Times New Roman" w:hAnsi="Times New Roman" w:cs="Times New Roman"/>
          <w:sz w:val="24"/>
          <w:szCs w:val="24"/>
          <w:lang w:eastAsia="hr-HR"/>
        </w:rPr>
        <w:t>u o imovinskom stanju podnesenom</w:t>
      </w:r>
      <w:r w:rsidR="00A93E6F">
        <w:rPr>
          <w:rFonts w:ascii="Times New Roman" w:hAnsi="Times New Roman" w:cs="Times New Roman"/>
          <w:sz w:val="24"/>
          <w:szCs w:val="24"/>
          <w:lang w:eastAsia="hr-HR"/>
        </w:rPr>
        <w:t xml:space="preserve"> 15</w:t>
      </w:r>
      <w:r w:rsidR="005E29C1" w:rsidRPr="005E29C1">
        <w:rPr>
          <w:rFonts w:ascii="Times New Roman" w:hAnsi="Times New Roman" w:cs="Times New Roman"/>
          <w:sz w:val="24"/>
          <w:szCs w:val="24"/>
          <w:lang w:eastAsia="hr-HR"/>
        </w:rPr>
        <w:t xml:space="preserve">. </w:t>
      </w:r>
      <w:r w:rsidR="00A93E6F">
        <w:rPr>
          <w:rFonts w:ascii="Times New Roman" w:hAnsi="Times New Roman" w:cs="Times New Roman"/>
          <w:sz w:val="24"/>
          <w:szCs w:val="24"/>
          <w:lang w:eastAsia="hr-HR"/>
        </w:rPr>
        <w:t>srpnja 2013.g</w:t>
      </w:r>
      <w:r w:rsidR="005E29C1" w:rsidRPr="005E29C1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4E643798" w14:textId="77777777" w:rsidR="0013511B" w:rsidRDefault="00A93E6F" w:rsidP="0013511B">
      <w:pPr>
        <w:pStyle w:val="t-9-8"/>
        <w:spacing w:before="0" w:beforeAutospacing="0" w:after="0" w:afterAutospacing="0" w:line="276" w:lineRule="auto"/>
        <w:jc w:val="both"/>
        <w:rPr>
          <w:rFonts w:eastAsiaTheme="minorHAnsi"/>
        </w:rPr>
      </w:pPr>
      <w:r>
        <w:rPr>
          <w:rFonts w:eastAsiaTheme="minorHAnsi"/>
        </w:rPr>
        <w:tab/>
        <w:t xml:space="preserve">Dužnosnik također </w:t>
      </w:r>
      <w:r w:rsidR="00AD1B94">
        <w:rPr>
          <w:rFonts w:eastAsiaTheme="minorHAnsi"/>
        </w:rPr>
        <w:t>sam potvrđuje da nije podnio potrebna izvješća o</w:t>
      </w:r>
      <w:r w:rsidR="00141069">
        <w:rPr>
          <w:rFonts w:eastAsiaTheme="minorHAnsi"/>
        </w:rPr>
        <w:t xml:space="preserve"> imovinskom stanju povodom bitnih promjena</w:t>
      </w:r>
      <w:r w:rsidR="00DC4EA2">
        <w:rPr>
          <w:rFonts w:eastAsiaTheme="minorHAnsi"/>
        </w:rPr>
        <w:t xml:space="preserve"> na imovini, i to povodom sklapanja braka istekom 2013.g., povodom prodaje garaže istekom 2015.g. te povodom razvoda braka i stjecanja udjela u vlasništvu nekretnina istekom 2016.g.</w:t>
      </w:r>
    </w:p>
    <w:p w14:paraId="75B5A6B2" w14:textId="77777777" w:rsidR="00A93E6F" w:rsidRDefault="00A93E6F" w:rsidP="00A93E6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4C901C2" w14:textId="77777777" w:rsidR="00A93E6F" w:rsidRDefault="00A93E6F" w:rsidP="00A93E6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9C1">
        <w:rPr>
          <w:rFonts w:ascii="Times New Roman" w:hAnsi="Times New Roman" w:cs="Times New Roman"/>
          <w:sz w:val="24"/>
          <w:szCs w:val="24"/>
        </w:rPr>
        <w:t xml:space="preserve">Povjerenstvo je stoga na temelju članka </w:t>
      </w:r>
      <w:r w:rsidR="00AD1B94">
        <w:rPr>
          <w:rFonts w:ascii="Times New Roman" w:hAnsi="Times New Roman" w:cs="Times New Roman"/>
          <w:sz w:val="24"/>
          <w:szCs w:val="24"/>
        </w:rPr>
        <w:t xml:space="preserve">10. i </w:t>
      </w:r>
      <w:r w:rsidRPr="005E29C1">
        <w:rPr>
          <w:rFonts w:ascii="Times New Roman" w:hAnsi="Times New Roman" w:cs="Times New Roman"/>
          <w:sz w:val="24"/>
          <w:szCs w:val="24"/>
        </w:rPr>
        <w:t>27. ZSSI-a pokr</w:t>
      </w:r>
      <w:r>
        <w:rPr>
          <w:rFonts w:ascii="Times New Roman" w:hAnsi="Times New Roman" w:cs="Times New Roman"/>
          <w:sz w:val="24"/>
          <w:szCs w:val="24"/>
        </w:rPr>
        <w:t>enulo postupak protiv dužnosnika</w:t>
      </w:r>
      <w:r w:rsidRPr="005E29C1">
        <w:rPr>
          <w:rFonts w:ascii="Times New Roman" w:hAnsi="Times New Roman" w:cs="Times New Roman"/>
          <w:sz w:val="24"/>
          <w:szCs w:val="24"/>
        </w:rPr>
        <w:t xml:space="preserve"> zbog povrede odredbi iz članka 8. i 9. navedenog Zakona.</w:t>
      </w:r>
    </w:p>
    <w:p w14:paraId="3E555C7F" w14:textId="77777777" w:rsidR="00AD1B94" w:rsidRDefault="00AD1B94" w:rsidP="0014106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BCA58FD" w14:textId="77777777" w:rsidR="0013511B" w:rsidRDefault="0013511B" w:rsidP="001351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Poziva se dužnosnik </w:t>
      </w:r>
      <w:r w:rsidR="00A93E6F">
        <w:rPr>
          <w:rFonts w:ascii="Times New Roman" w:hAnsi="Times New Roman" w:cs="Times New Roman"/>
          <w:sz w:val="24"/>
          <w:szCs w:val="24"/>
        </w:rPr>
        <w:t>Nenad Janković</w:t>
      </w:r>
      <w:r>
        <w:rPr>
          <w:rFonts w:ascii="Times New Roman" w:hAnsi="Times New Roman" w:cs="Times New Roman"/>
          <w:sz w:val="24"/>
          <w:szCs w:val="24"/>
        </w:rPr>
        <w:t xml:space="preserve"> da sukladno članku 39. stavku 3. ZSSI-a, u roku od 15 dana od dana primitka ove odluke, dostavi Povjerenstvu pisano očitovanje u odnosu na razloge pokretanja ovog postupka kao i na ostale navode iz obrazloženja ove odluke, te da Povjerenstvu dostavi relevantnu dokumentaciju s kojom raspolaže.</w:t>
      </w:r>
    </w:p>
    <w:p w14:paraId="4CC4CE7B" w14:textId="77777777" w:rsidR="00AD1B94" w:rsidRDefault="00AD1B94" w:rsidP="001351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532262B" w14:textId="77777777" w:rsidR="0013511B" w:rsidRDefault="0013511B" w:rsidP="001351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Slijedom svega gore navedenog, Povjerenstvo je donijelo odluku kao što je navedeno u izreci ovog akta. </w:t>
      </w:r>
    </w:p>
    <w:p w14:paraId="5FEEFF29" w14:textId="77777777" w:rsidR="0013511B" w:rsidRDefault="0013511B" w:rsidP="0013511B">
      <w:pPr>
        <w:autoSpaceDE w:val="0"/>
        <w:autoSpaceDN w:val="0"/>
        <w:adjustRightInd w:val="0"/>
        <w:spacing w:after="0"/>
        <w:ind w:firstLine="709"/>
        <w:jc w:val="both"/>
        <w:rPr>
          <w:bCs/>
        </w:rPr>
      </w:pPr>
    </w:p>
    <w:p w14:paraId="6EBFA2EE" w14:textId="77777777" w:rsidR="0013511B" w:rsidRDefault="0013511B" w:rsidP="0013511B">
      <w:pPr>
        <w:pStyle w:val="Default"/>
        <w:spacing w:line="276" w:lineRule="auto"/>
        <w:ind w:left="4956"/>
        <w:rPr>
          <w:bCs/>
          <w:color w:val="auto"/>
        </w:rPr>
      </w:pPr>
    </w:p>
    <w:p w14:paraId="48DA78E6" w14:textId="77777777" w:rsidR="0013511B" w:rsidRDefault="0013511B" w:rsidP="0013511B">
      <w:pPr>
        <w:pStyle w:val="Default"/>
        <w:spacing w:line="276" w:lineRule="auto"/>
        <w:ind w:left="4956"/>
        <w:rPr>
          <w:color w:val="auto"/>
        </w:rPr>
      </w:pPr>
      <w:r>
        <w:rPr>
          <w:bCs/>
          <w:color w:val="auto"/>
        </w:rPr>
        <w:t xml:space="preserve">PREDSJEDNICA POVJERENSTVA </w:t>
      </w:r>
    </w:p>
    <w:p w14:paraId="005CF3E3" w14:textId="77777777" w:rsidR="0013511B" w:rsidRPr="0076485A" w:rsidRDefault="0013511B" w:rsidP="0013511B">
      <w:pPr>
        <w:spacing w:after="0"/>
        <w:ind w:left="4248" w:firstLine="708"/>
        <w:jc w:val="both"/>
        <w:rPr>
          <w:b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DC4EA2">
        <w:rPr>
          <w:rFonts w:ascii="Times New Roman" w:hAnsi="Times New Roman" w:cs="Times New Roman"/>
          <w:bCs/>
          <w:sz w:val="24"/>
          <w:szCs w:val="24"/>
        </w:rPr>
        <w:t>Nataša Novaković</w:t>
      </w:r>
      <w:r>
        <w:rPr>
          <w:rFonts w:ascii="Times New Roman" w:hAnsi="Times New Roman" w:cs="Times New Roman"/>
          <w:bCs/>
          <w:sz w:val="24"/>
          <w:szCs w:val="24"/>
        </w:rPr>
        <w:t>, dipl.iur.</w:t>
      </w:r>
      <w:r w:rsidRPr="0076485A">
        <w:tab/>
      </w:r>
    </w:p>
    <w:p w14:paraId="09050743" w14:textId="77777777" w:rsidR="0013511B" w:rsidRDefault="0013511B" w:rsidP="0013511B"/>
    <w:p w14:paraId="20F446DF" w14:textId="77777777" w:rsidR="0013511B" w:rsidRDefault="0013511B" w:rsidP="0013511B"/>
    <w:p w14:paraId="564F9D56" w14:textId="77777777" w:rsidR="0013511B" w:rsidRDefault="0013511B" w:rsidP="0013511B"/>
    <w:p w14:paraId="4753D002" w14:textId="77777777" w:rsidR="0013511B" w:rsidRPr="00323156" w:rsidRDefault="0013511B" w:rsidP="001351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23156">
        <w:rPr>
          <w:rFonts w:ascii="Times New Roman" w:hAnsi="Times New Roman" w:cs="Times New Roman"/>
          <w:sz w:val="24"/>
          <w:szCs w:val="24"/>
        </w:rPr>
        <w:t>Dostaviti:</w:t>
      </w:r>
    </w:p>
    <w:p w14:paraId="755FC420" w14:textId="77777777" w:rsidR="0013511B" w:rsidRDefault="00A93E6F" w:rsidP="0013511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D</w:t>
      </w:r>
      <w:r w:rsidR="0013511B">
        <w:rPr>
          <w:rFonts w:ascii="Times New Roman" w:hAnsi="Times New Roman" w:cs="Times New Roman"/>
          <w:sz w:val="24"/>
          <w:szCs w:val="24"/>
        </w:rPr>
        <w:t xml:space="preserve">užnosnik </w:t>
      </w:r>
      <w:r>
        <w:rPr>
          <w:rFonts w:ascii="Times New Roman" w:hAnsi="Times New Roman" w:cs="Times New Roman"/>
          <w:sz w:val="24"/>
          <w:szCs w:val="24"/>
        </w:rPr>
        <w:t xml:space="preserve">Nenad Janković, </w:t>
      </w:r>
      <w:r w:rsidR="00DC4EA2">
        <w:rPr>
          <w:rFonts w:ascii="Times New Roman" w:hAnsi="Times New Roman" w:cs="Times New Roman"/>
          <w:sz w:val="24"/>
          <w:szCs w:val="24"/>
        </w:rPr>
        <w:t>elektroničkom dostavom</w:t>
      </w:r>
    </w:p>
    <w:p w14:paraId="75F3F2F0" w14:textId="77777777" w:rsidR="00DC4EA2" w:rsidRPr="00323156" w:rsidRDefault="00DC4EA2" w:rsidP="0013511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Podnositelju prijave, putem e-maila</w:t>
      </w:r>
    </w:p>
    <w:p w14:paraId="2ABBD002" w14:textId="77777777" w:rsidR="0013511B" w:rsidRPr="00323156" w:rsidRDefault="00DC4EA2" w:rsidP="0013511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3511B" w:rsidRPr="00323156">
        <w:rPr>
          <w:rFonts w:ascii="Times New Roman" w:hAnsi="Times New Roman" w:cs="Times New Roman"/>
          <w:sz w:val="24"/>
          <w:szCs w:val="24"/>
        </w:rPr>
        <w:t>. Objava na Internet stranici Povjerenstva</w:t>
      </w:r>
    </w:p>
    <w:p w14:paraId="0227A915" w14:textId="77777777" w:rsidR="0013511B" w:rsidRPr="00701F1B" w:rsidRDefault="00DC4EA2" w:rsidP="0013511B">
      <w:pPr>
        <w:spacing w:after="0"/>
      </w:pPr>
      <w:r>
        <w:rPr>
          <w:rFonts w:ascii="Times New Roman" w:hAnsi="Times New Roman" w:cs="Times New Roman"/>
          <w:sz w:val="24"/>
          <w:szCs w:val="24"/>
        </w:rPr>
        <w:t>4</w:t>
      </w:r>
      <w:r w:rsidR="0013511B" w:rsidRPr="00323156">
        <w:rPr>
          <w:rFonts w:ascii="Times New Roman" w:hAnsi="Times New Roman" w:cs="Times New Roman"/>
          <w:sz w:val="24"/>
          <w:szCs w:val="24"/>
        </w:rPr>
        <w:t>. Pismohrana</w:t>
      </w:r>
    </w:p>
    <w:p w14:paraId="468E41A0" w14:textId="77777777" w:rsidR="00332D21" w:rsidRPr="00332D21" w:rsidRDefault="00332D21" w:rsidP="0013511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sectPr w:rsidR="00332D21" w:rsidRPr="00332D21" w:rsidSect="00AA3F5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A43093" w14:textId="77777777" w:rsidR="00D956A5" w:rsidRDefault="00D956A5" w:rsidP="005B5818">
      <w:pPr>
        <w:spacing w:after="0" w:line="240" w:lineRule="auto"/>
      </w:pPr>
      <w:r>
        <w:separator/>
      </w:r>
    </w:p>
  </w:endnote>
  <w:endnote w:type="continuationSeparator" w:id="0">
    <w:p w14:paraId="14E87416" w14:textId="77777777" w:rsidR="00D956A5" w:rsidRDefault="00D956A5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4BBEDA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4A384F05" wp14:editId="6D3C6109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BF8EA3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75E5966C" w14:textId="77777777" w:rsidR="005B5818" w:rsidRPr="005B5818" w:rsidRDefault="00135752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03C8965D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59A39B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198D2BBD" wp14:editId="57D39F4A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C80E2A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6FE6327E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2C0D06" w14:textId="77777777" w:rsidR="00D956A5" w:rsidRDefault="00D956A5" w:rsidP="005B5818">
      <w:pPr>
        <w:spacing w:after="0" w:line="240" w:lineRule="auto"/>
      </w:pPr>
      <w:r>
        <w:separator/>
      </w:r>
    </w:p>
  </w:footnote>
  <w:footnote w:type="continuationSeparator" w:id="0">
    <w:p w14:paraId="4DFC85C2" w14:textId="77777777" w:rsidR="00D956A5" w:rsidRDefault="00D956A5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5B6FC6F0" w14:textId="5CC1E0B5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75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A2FBBF4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BE35B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0637787" wp14:editId="42ED4731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60B85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6B24AB94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78D74ACB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637787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25F60B85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6B24AB94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78D74ACB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23D0F1C7" wp14:editId="21D82401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7BEA037D" wp14:editId="5B94DD67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765D3BAA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71C6D494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73D61A4A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77BB71B4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6D060B16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547A8"/>
    <w:multiLevelType w:val="hybridMultilevel"/>
    <w:tmpl w:val="B22A8664"/>
    <w:lvl w:ilvl="0" w:tplc="14B0E3A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6F229A2"/>
    <w:multiLevelType w:val="hybridMultilevel"/>
    <w:tmpl w:val="12AA71B8"/>
    <w:lvl w:ilvl="0" w:tplc="C5D4E9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A5170"/>
    <w:multiLevelType w:val="hybridMultilevel"/>
    <w:tmpl w:val="12AA71B8"/>
    <w:lvl w:ilvl="0" w:tplc="C5D4E9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3312D1"/>
    <w:multiLevelType w:val="hybridMultilevel"/>
    <w:tmpl w:val="237222BE"/>
    <w:lvl w:ilvl="0" w:tplc="22D239D6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67EC1"/>
    <w:rsid w:val="000E75E4"/>
    <w:rsid w:val="000F5732"/>
    <w:rsid w:val="00101F03"/>
    <w:rsid w:val="00112E23"/>
    <w:rsid w:val="0012224D"/>
    <w:rsid w:val="0013511B"/>
    <w:rsid w:val="00135752"/>
    <w:rsid w:val="00141069"/>
    <w:rsid w:val="001C47C7"/>
    <w:rsid w:val="00202E21"/>
    <w:rsid w:val="0022617D"/>
    <w:rsid w:val="0023102B"/>
    <w:rsid w:val="0023718E"/>
    <w:rsid w:val="002541BE"/>
    <w:rsid w:val="002940DD"/>
    <w:rsid w:val="00296618"/>
    <w:rsid w:val="002C2815"/>
    <w:rsid w:val="002C4098"/>
    <w:rsid w:val="002F313C"/>
    <w:rsid w:val="00332D21"/>
    <w:rsid w:val="003416CC"/>
    <w:rsid w:val="00362172"/>
    <w:rsid w:val="003A13A6"/>
    <w:rsid w:val="003C019C"/>
    <w:rsid w:val="003C4B46"/>
    <w:rsid w:val="00401880"/>
    <w:rsid w:val="00406E92"/>
    <w:rsid w:val="00411522"/>
    <w:rsid w:val="0049159B"/>
    <w:rsid w:val="004B12AF"/>
    <w:rsid w:val="004E6F22"/>
    <w:rsid w:val="0050619A"/>
    <w:rsid w:val="00512887"/>
    <w:rsid w:val="005758FC"/>
    <w:rsid w:val="00584DCE"/>
    <w:rsid w:val="005850FC"/>
    <w:rsid w:val="005B5818"/>
    <w:rsid w:val="005C556F"/>
    <w:rsid w:val="005E29C1"/>
    <w:rsid w:val="00647B1E"/>
    <w:rsid w:val="00693FD7"/>
    <w:rsid w:val="006E4FD8"/>
    <w:rsid w:val="00705696"/>
    <w:rsid w:val="0071684E"/>
    <w:rsid w:val="00747047"/>
    <w:rsid w:val="00793EC7"/>
    <w:rsid w:val="00824B78"/>
    <w:rsid w:val="008946F6"/>
    <w:rsid w:val="008A7EE3"/>
    <w:rsid w:val="008E4642"/>
    <w:rsid w:val="009062CF"/>
    <w:rsid w:val="00913B0E"/>
    <w:rsid w:val="00945142"/>
    <w:rsid w:val="00965145"/>
    <w:rsid w:val="009B0DB7"/>
    <w:rsid w:val="009E7D1F"/>
    <w:rsid w:val="00A41D57"/>
    <w:rsid w:val="00A630B0"/>
    <w:rsid w:val="00A93E6F"/>
    <w:rsid w:val="00AA3F5D"/>
    <w:rsid w:val="00AD09CA"/>
    <w:rsid w:val="00AD1B94"/>
    <w:rsid w:val="00AE4562"/>
    <w:rsid w:val="00AF442D"/>
    <w:rsid w:val="00B9655E"/>
    <w:rsid w:val="00BC7DDD"/>
    <w:rsid w:val="00BF5F4E"/>
    <w:rsid w:val="00C24596"/>
    <w:rsid w:val="00C26394"/>
    <w:rsid w:val="00C321B5"/>
    <w:rsid w:val="00CA28B6"/>
    <w:rsid w:val="00CB6EA6"/>
    <w:rsid w:val="00CF0867"/>
    <w:rsid w:val="00D02DD3"/>
    <w:rsid w:val="00D11BA5"/>
    <w:rsid w:val="00D1289E"/>
    <w:rsid w:val="00D66549"/>
    <w:rsid w:val="00D956A5"/>
    <w:rsid w:val="00DC4EA2"/>
    <w:rsid w:val="00E15A45"/>
    <w:rsid w:val="00E3580A"/>
    <w:rsid w:val="00E46AFE"/>
    <w:rsid w:val="00EC744A"/>
    <w:rsid w:val="00EF5C41"/>
    <w:rsid w:val="00F334C6"/>
    <w:rsid w:val="00F83895"/>
    <w:rsid w:val="00FA0034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B177682"/>
  <w15:docId w15:val="{BC3B3249-BD51-4F30-8336-3A5830B7A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5850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-9-8">
    <w:name w:val="t-9-8"/>
    <w:basedOn w:val="Normal"/>
    <w:rsid w:val="00135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a74cc783-6bcf-4484-a83b-f41c98e876f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2" ma:contentTypeDescription="Stvaranje novog dokumenta." ma:contentTypeScope="" ma:versionID="6bfa5da89dddcc05d715d12d70629b5c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82d95f6c8b7b65c610ce17c6949ca95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7B0D9-7C0C-4DB0-8BC5-78C7CE07A16E}">
  <ds:schemaRefs>
    <ds:schemaRef ds:uri="http://www.w3.org/XML/1998/namespace"/>
    <ds:schemaRef ds:uri="http://purl.org/dc/elements/1.1/"/>
    <ds:schemaRef ds:uri="http://purl.org/dc/terms/"/>
    <ds:schemaRef ds:uri="a74cc783-6bcf-4484-a83b-f41c98e876fc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E4D9370-571D-48B7-98AD-1CEFCD983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F13364-8E70-4AB5-81F4-4DD3FEFE76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1AE25E-5B43-48BF-8265-1E0A54559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2137</Words>
  <Characters>12182</Characters>
  <Application>Microsoft Office Word</Application>
  <DocSecurity>0</DocSecurity>
  <Lines>101</Lines>
  <Paragraphs>28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2018-05-08T10:52:00Z</cp:lastPrinted>
  <dcterms:created xsi:type="dcterms:W3CDTF">2018-05-09T13:23:00Z</dcterms:created>
  <dcterms:modified xsi:type="dcterms:W3CDTF">2018-05-09T13:23:00Z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