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9BE0B" w14:textId="320C2BC6" w:rsidR="00BF130A" w:rsidRPr="00BF130A" w:rsidRDefault="00BF130A" w:rsidP="001110B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>Zagreb</w:t>
      </w:r>
      <w:r w:rsidR="007F764F">
        <w:rPr>
          <w:rFonts w:ascii="Times New Roman" w:eastAsia="Calibri" w:hAnsi="Times New Roman" w:cs="Times New Roman"/>
          <w:color w:val="000000"/>
          <w:sz w:val="24"/>
          <w:szCs w:val="24"/>
        </w:rPr>
        <w:t>, 10. ožujka 2016.</w:t>
      </w:r>
      <w:r w:rsidR="007F764F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7F764F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7F764F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7F764F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7F764F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825F24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14:paraId="12B9BE0C" w14:textId="4BCEB6D2" w:rsidR="00BF130A" w:rsidRPr="00BF130A" w:rsidRDefault="00BF130A" w:rsidP="00F8632A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b/>
          <w:bCs/>
          <w:color w:val="000000"/>
          <w:sz w:val="10"/>
          <w:szCs w:val="10"/>
        </w:rPr>
      </w:pPr>
      <w:r w:rsidRPr="00F466D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Povjerenstvo za odlučivanje o sukobu interesa</w:t>
      </w:r>
      <w:r w:rsidRPr="00BF130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>(u</w:t>
      </w:r>
      <w:r w:rsidR="00F863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daljnjem tekstu: Povjerenstvo)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 temelju članka 3</w:t>
      </w:r>
      <w:r w:rsidR="00E74A89">
        <w:rPr>
          <w:rFonts w:ascii="Times New Roman" w:eastAsia="Calibri" w:hAnsi="Times New Roman" w:cs="Times New Roman"/>
          <w:color w:val="000000"/>
          <w:sz w:val="24"/>
          <w:szCs w:val="24"/>
        </w:rPr>
        <w:t>0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stavka 1. </w:t>
      </w:r>
      <w:r w:rsidR="00E74A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podstavka 1. 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>Zakona o sprječavanju sukoba interesa („Narodne novine“ broj 26/11., 12/12., 126/12.</w:t>
      </w:r>
      <w:r w:rsidR="00F863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>48/13.</w:t>
      </w:r>
      <w:r w:rsidR="00F863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57/15.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u daljnjem tekstu: ZSSI), </w:t>
      </w:r>
      <w:r w:rsidRPr="00BF130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na zahtjev </w:t>
      </w:r>
      <w:r w:rsidR="007F764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dužnosnika Dražena Srpaka, gradonačelnika Grada Mursko</w:t>
      </w:r>
      <w:r w:rsidR="00811A9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g</w:t>
      </w:r>
      <w:r w:rsidR="007F764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Središć</w:t>
      </w:r>
      <w:r w:rsidR="00811A9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BF130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za davanjem </w:t>
      </w:r>
      <w:r w:rsidR="00F466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prethodnog odobrenja </w:t>
      </w:r>
      <w:r w:rsidRPr="00BF130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Povjerenstva u smislu članka </w:t>
      </w:r>
      <w:r w:rsidR="00F466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13. stavka 2.</w:t>
      </w:r>
      <w:r w:rsidRPr="00BF130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ZSSI-a, 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 </w:t>
      </w:r>
      <w:r w:rsidR="00F466D5">
        <w:rPr>
          <w:rFonts w:ascii="Times New Roman" w:eastAsia="Calibri" w:hAnsi="Times New Roman" w:cs="Times New Roman"/>
          <w:color w:val="000000"/>
          <w:sz w:val="24"/>
          <w:szCs w:val="24"/>
        </w:rPr>
        <w:t>131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sjednici, održanoj dana </w:t>
      </w:r>
      <w:r w:rsidR="00F466D5">
        <w:rPr>
          <w:rFonts w:ascii="Times New Roman" w:eastAsia="Calibri" w:hAnsi="Times New Roman" w:cs="Times New Roman"/>
          <w:color w:val="000000"/>
          <w:sz w:val="24"/>
          <w:szCs w:val="24"/>
        </w:rPr>
        <w:t>10. ožujka 2016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>.g. donosi sljedeću</w:t>
      </w:r>
    </w:p>
    <w:p w14:paraId="12B9BE0D" w14:textId="77777777" w:rsidR="00BF130A" w:rsidRPr="00BF130A" w:rsidRDefault="00BF130A" w:rsidP="00BF130A">
      <w:pPr>
        <w:autoSpaceDE w:val="0"/>
        <w:autoSpaceDN w:val="0"/>
        <w:adjustRightInd w:val="0"/>
        <w:spacing w:before="240"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F130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ODLUKU</w:t>
      </w:r>
    </w:p>
    <w:p w14:paraId="12B9BE0E" w14:textId="1A1CF995" w:rsidR="00BF130A" w:rsidRDefault="00F466D5" w:rsidP="00DE6D86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Na temelju članka 13. stavka 2. ZSSI-a, </w:t>
      </w:r>
      <w:r w:rsidR="00BF130A"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daje se </w:t>
      </w:r>
      <w:r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prethodno odobrenje dužnosniku Draženu Srpaku da istovremeno uz profesionalno obnašanje dužnosti gradonačelnika Grada Mursko</w:t>
      </w:r>
      <w:r w:rsidR="00811A90"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g</w:t>
      </w:r>
      <w:r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Središć</w:t>
      </w:r>
      <w:r w:rsidR="00811A90"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a</w:t>
      </w:r>
      <w:r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 radi ostvarivanja prihoda</w:t>
      </w:r>
      <w:r w:rsidR="00811A90"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</w:t>
      </w:r>
      <w:r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obavlja </w:t>
      </w:r>
      <w:r w:rsidR="0097268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poslove tehničkog i stručnog savjetovanja uprave kao </w:t>
      </w:r>
      <w:r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druge poslove u smislu redovitog i stalnog zanimanja u trgovačkom društvu </w:t>
      </w:r>
      <w:r w:rsidR="00DE6D86"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CA INDUSTRIETECHNIK</w:t>
      </w:r>
      <w:r w:rsidR="0097268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d.o.o. iz Murskog Središća, do 180 sati godišnje.</w:t>
      </w:r>
    </w:p>
    <w:p w14:paraId="12B9BE0F" w14:textId="77777777" w:rsidR="00DE6D86" w:rsidRDefault="00DE6D86" w:rsidP="00DE6D86">
      <w:pPr>
        <w:pStyle w:val="Odlomakpopisa"/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D2B0E7C" w14:textId="2082EFF4" w:rsidR="0097268B" w:rsidRDefault="00242C7E" w:rsidP="002E6A29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340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Ukazuje se dužnosniku </w:t>
      </w:r>
      <w:r w:rsidR="0097268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da je </w:t>
      </w:r>
      <w:r w:rsidR="00B956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dužan voditi računa da obujam te vrijeme u kojem </w:t>
      </w:r>
      <w:r w:rsidR="0097268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obavlja</w:t>
      </w:r>
      <w:r w:rsidR="00B956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poslove </w:t>
      </w:r>
      <w:r w:rsidR="0097268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u </w:t>
      </w:r>
      <w:r w:rsidR="00B95695"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trgovačkom društvu CA INDUSTRIETECHNIK</w:t>
      </w:r>
      <w:r w:rsidR="00B9569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d.o.o., ne utječe na kvalitetu a samim time i na zakonitost obnašanja javne dužnosti odnosno da način na </w:t>
      </w:r>
      <w:r w:rsidR="00B9569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koji izvršava svoje obveze prema navedenom trgovačkom društvu ne stvori vanjski dojam da su privatni interesi stavljeni iznad javnih.</w:t>
      </w:r>
    </w:p>
    <w:p w14:paraId="4D0CE3F2" w14:textId="77777777" w:rsidR="0097268B" w:rsidRPr="0097268B" w:rsidRDefault="0097268B" w:rsidP="0097268B">
      <w:pPr>
        <w:pStyle w:val="Odlomakpopisa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2B9BE10" w14:textId="4E7DE08C" w:rsidR="00DE6D86" w:rsidRPr="00134001" w:rsidRDefault="00B95695" w:rsidP="002E6A29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Ukazuje se dužnosniku da bi se </w:t>
      </w:r>
      <w:r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trgovačko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društv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</w:t>
      </w:r>
      <w:r w:rsidRPr="00DE6D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CA INDUSTRIETECHNIK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d.o.o</w:t>
      </w:r>
      <w:r w:rsidR="001340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 opravdano moglo smatrati s dužnosnikom interesno povezanom osobom.</w:t>
      </w:r>
    </w:p>
    <w:p w14:paraId="12B9BE11" w14:textId="77777777" w:rsidR="00BF130A" w:rsidRPr="00BF130A" w:rsidRDefault="00BF130A" w:rsidP="00B95695">
      <w:pPr>
        <w:autoSpaceDE w:val="0"/>
        <w:autoSpaceDN w:val="0"/>
        <w:adjustRightInd w:val="0"/>
        <w:spacing w:before="240"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30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Obrazloženje</w:t>
      </w:r>
    </w:p>
    <w:p w14:paraId="12B9BE12" w14:textId="77777777" w:rsidR="00BF130A" w:rsidRPr="00BF130A" w:rsidRDefault="00BF130A" w:rsidP="00A5072F">
      <w:pPr>
        <w:autoSpaceDE w:val="0"/>
        <w:autoSpaceDN w:val="0"/>
        <w:adjustRightInd w:val="0"/>
        <w:spacing w:before="240" w:after="24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Povjerenstvo je </w:t>
      </w:r>
      <w:r w:rsidR="00F466D5">
        <w:rPr>
          <w:rFonts w:ascii="Times New Roman" w:eastAsia="Calibri" w:hAnsi="Times New Roman" w:cs="Times New Roman"/>
          <w:color w:val="000000"/>
          <w:sz w:val="24"/>
          <w:szCs w:val="24"/>
        </w:rPr>
        <w:t>dana 9. veljače 2016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.g. zaprimilo zahtjev </w:t>
      </w:r>
      <w:r w:rsidR="00811A90" w:rsidRPr="00811A90">
        <w:rPr>
          <w:rFonts w:ascii="Times New Roman" w:eastAsia="Calibri" w:hAnsi="Times New Roman" w:cs="Times New Roman"/>
          <w:color w:val="000000"/>
          <w:sz w:val="24"/>
          <w:szCs w:val="24"/>
        </w:rPr>
        <w:t>dužnosnika Dražena Srpaka, gradonačelnika Grada Murskog Središća, za davanjem prethodnog odobrenja Povjerenstva u smislu članka 13. stavka 2. ZSSI-a,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koji je u knjizi ulazne pošte Povjerenstva zaprimljen pod brojem: 711-U-</w:t>
      </w:r>
      <w:r w:rsidR="00811A90">
        <w:rPr>
          <w:rFonts w:ascii="Times New Roman" w:eastAsia="Calibri" w:hAnsi="Times New Roman" w:cs="Times New Roman"/>
          <w:color w:val="000000"/>
          <w:sz w:val="24"/>
          <w:szCs w:val="24"/>
        </w:rPr>
        <w:t>1241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>-M-</w:t>
      </w:r>
      <w:r w:rsidR="00811A90">
        <w:rPr>
          <w:rFonts w:ascii="Times New Roman" w:eastAsia="Calibri" w:hAnsi="Times New Roman" w:cs="Times New Roman"/>
          <w:color w:val="000000"/>
          <w:sz w:val="24"/>
          <w:szCs w:val="24"/>
        </w:rPr>
        <w:t>50/16-01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-2. </w:t>
      </w:r>
    </w:p>
    <w:p w14:paraId="12B9BE13" w14:textId="77777777" w:rsidR="00BF130A" w:rsidRPr="00BF130A" w:rsidRDefault="00BF130A" w:rsidP="00A5072F">
      <w:pPr>
        <w:autoSpaceDE w:val="0"/>
        <w:autoSpaceDN w:val="0"/>
        <w:adjustRightInd w:val="0"/>
        <w:spacing w:before="240" w:after="24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Člankom 3. stavkom 1. podstavkom 43. ZSSI-a, propisano je da su gradonačelnici, općinski načelnici i njihovi zamjenici, dužnosnici u smislu navedenog </w:t>
      </w:r>
      <w:r w:rsidR="003D66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Zakona, stoga je i Dražen Srpak, povodom obnašanja dužnosti gradonačelnika Grada Murskog Središća, obvezan postupati </w:t>
      </w:r>
      <w:r w:rsidR="007E1D02">
        <w:rPr>
          <w:rFonts w:ascii="Times New Roman" w:eastAsia="Calibri" w:hAnsi="Times New Roman" w:cs="Times New Roman"/>
          <w:color w:val="000000"/>
          <w:sz w:val="24"/>
          <w:szCs w:val="24"/>
        </w:rPr>
        <w:t>sukladno odredbama navedenog Zakona.</w:t>
      </w:r>
    </w:p>
    <w:p w14:paraId="12B9BE14" w14:textId="77777777" w:rsidR="00BF130A" w:rsidRDefault="00BF130A" w:rsidP="00A5072F">
      <w:pPr>
        <w:autoSpaceDE w:val="0"/>
        <w:autoSpaceDN w:val="0"/>
        <w:adjustRightInd w:val="0"/>
        <w:spacing w:before="240" w:after="24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Člankom </w:t>
      </w:r>
      <w:r w:rsidR="000E6C16">
        <w:rPr>
          <w:rFonts w:ascii="Times New Roman" w:eastAsia="Calibri" w:hAnsi="Times New Roman" w:cs="Times New Roman"/>
          <w:color w:val="000000"/>
          <w:sz w:val="24"/>
          <w:szCs w:val="24"/>
        </w:rPr>
        <w:t>13. stavkom 2. ZSSI-a propisano je da d</w:t>
      </w:r>
      <w:r w:rsidR="000E6C16" w:rsidRPr="000E6C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užnosnici koji profesionalno obnašaju javnu dužnost za vrijeme njezina obnašanja ne mogu uz naknadu ili radi ostvarivanja prihoda obavljati druge poslove u smislu </w:t>
      </w:r>
      <w:r w:rsidR="000E6C16" w:rsidRPr="000E6C1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redovitog i stalnog zanimanja osim ako Povjerenstvo, na prethodni zahtjev dužnosnika, utvrdi da predmetni poslovi ne utječu na zakonito obnašanje javne dužnosti.</w:t>
      </w:r>
    </w:p>
    <w:p w14:paraId="12B9BE15" w14:textId="1C4042F5" w:rsidR="00BF130A" w:rsidRPr="00BF130A" w:rsidRDefault="00BF130A" w:rsidP="00A5072F">
      <w:pPr>
        <w:autoSpaceDE w:val="0"/>
        <w:autoSpaceDN w:val="0"/>
        <w:adjustRightInd w:val="0"/>
        <w:spacing w:before="240" w:after="24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>U podnesenom zahtjevu dužnosnik u bitnom navodi da</w:t>
      </w:r>
      <w:r w:rsidR="000E6C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bi uz profesionalno obnašanje javne dužnosti gradonačelnika Grada Murskog Središća obavljao i dodatne poslove u smislu redovitog i stalnog zanimanja u trgovačkom društvu </w:t>
      </w:r>
      <w:r w:rsidR="00DE6D86" w:rsidRPr="00DE6D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CA INDUSTRIETECHNIK </w:t>
      </w:r>
      <w:r w:rsidR="000E6C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d.o.o. iz Murskog Središća, OIB: 20075905954. </w:t>
      </w:r>
      <w:r w:rsidR="00BB61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Dužnosnik navodi da je </w:t>
      </w:r>
      <w:r w:rsidR="004538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sudskom registru Trgovačkog suda u Varaždinu </w:t>
      </w:r>
      <w:r w:rsidR="00BB61C1">
        <w:rPr>
          <w:rFonts w:ascii="Times New Roman" w:eastAsia="Calibri" w:hAnsi="Times New Roman" w:cs="Times New Roman"/>
          <w:color w:val="000000"/>
          <w:sz w:val="24"/>
          <w:szCs w:val="24"/>
        </w:rPr>
        <w:t>u tijeku upis</w:t>
      </w:r>
      <w:r w:rsidR="000E6C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trgovačko</w:t>
      </w:r>
      <w:r w:rsidR="00BB61C1">
        <w:rPr>
          <w:rFonts w:ascii="Times New Roman" w:eastAsia="Calibri" w:hAnsi="Times New Roman" w:cs="Times New Roman"/>
          <w:color w:val="000000"/>
          <w:sz w:val="24"/>
          <w:szCs w:val="24"/>
        </w:rPr>
        <w:t>g</w:t>
      </w:r>
      <w:r w:rsidR="000E6C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društv</w:t>
      </w:r>
      <w:r w:rsidR="00BB61C1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 w:rsidR="004538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pod navedenim imenom, na temelju </w:t>
      </w:r>
      <w:r w:rsidR="00EE24A9">
        <w:rPr>
          <w:rFonts w:ascii="Times New Roman" w:eastAsia="Calibri" w:hAnsi="Times New Roman" w:cs="Times New Roman"/>
          <w:color w:val="000000"/>
          <w:sz w:val="24"/>
          <w:szCs w:val="24"/>
        </w:rPr>
        <w:t>ugovor</w:t>
      </w:r>
      <w:r w:rsidR="00453803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 w:rsidR="00EE24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 prijenosu udjela sa promjenom imena, sjedišta i direktora</w:t>
      </w:r>
      <w:r w:rsidR="000E6C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društva te doregistracijom </w:t>
      </w:r>
      <w:r w:rsidR="00453803">
        <w:rPr>
          <w:rFonts w:ascii="Times New Roman" w:eastAsia="Calibri" w:hAnsi="Times New Roman" w:cs="Times New Roman"/>
          <w:color w:val="000000"/>
          <w:sz w:val="24"/>
          <w:szCs w:val="24"/>
        </w:rPr>
        <w:t>od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8. veljače 2016.g. </w:t>
      </w:r>
      <w:r w:rsidR="00453803">
        <w:rPr>
          <w:rFonts w:ascii="Times New Roman" w:eastAsia="Calibri" w:hAnsi="Times New Roman" w:cs="Times New Roman"/>
          <w:color w:val="000000"/>
          <w:sz w:val="24"/>
          <w:szCs w:val="24"/>
        </w:rPr>
        <w:t>Dužnosnik navodi da će n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>avedeno trgovačko društvo bit</w:t>
      </w:r>
      <w:r w:rsidR="00453803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53803">
        <w:rPr>
          <w:rFonts w:ascii="Times New Roman" w:eastAsia="Calibri" w:hAnsi="Times New Roman" w:cs="Times New Roman"/>
          <w:color w:val="000000"/>
          <w:sz w:val="24"/>
          <w:szCs w:val="24"/>
        </w:rPr>
        <w:t>r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>egistrirano prvenstveno za obavljanje djelatnosti proizvodnje i ugradnje metalnih konstrukcija sa poslovima savjetovanja, planiranja te</w:t>
      </w:r>
      <w:r w:rsidR="004538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>montažnim poslovima na području industrijske tehnologije i izgrad</w:t>
      </w:r>
      <w:r w:rsidR="00453803">
        <w:rPr>
          <w:rFonts w:ascii="Times New Roman" w:eastAsia="Calibri" w:hAnsi="Times New Roman" w:cs="Times New Roman"/>
          <w:color w:val="000000"/>
          <w:sz w:val="24"/>
          <w:szCs w:val="24"/>
        </w:rPr>
        <w:t>nje industrijskih postrojenja. S o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bzirom da je dužnosnik stručne spreme tehničkog smjera – strojarski tehničar te da ima radno iskustvo u proizvodnji strojne opreme, sklopio bi s trgovačkim društvom </w:t>
      </w:r>
      <w:r w:rsidR="00DE6D86" w:rsidRPr="00DE6D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CA INDUSTRIETECHNIK 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d.o.o. ugovor o radu do 180 sati godišnje za obavljanje poslova tehničkog i stručnog savjetovanja uprave društva vezano uz tehnička rješenja za industrijska postrojenja, tehnička rješenja metalnih konstrukcija, kontrole troškovnika po pojedinačnim projektima te ostalih poslova vezanih 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uz poboljšanje efikasnosti prilikom izgradnje industrijskih post</w:t>
      </w:r>
      <w:r w:rsidR="00BD412D">
        <w:rPr>
          <w:rFonts w:ascii="Times New Roman" w:eastAsia="Calibri" w:hAnsi="Times New Roman" w:cs="Times New Roman"/>
          <w:color w:val="000000"/>
          <w:sz w:val="24"/>
          <w:szCs w:val="24"/>
        </w:rPr>
        <w:t>rojenja na gradilištima unutar E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uropske unije. </w:t>
      </w:r>
      <w:r w:rsidR="00BD412D">
        <w:rPr>
          <w:rFonts w:ascii="Times New Roman" w:eastAsia="Calibri" w:hAnsi="Times New Roman" w:cs="Times New Roman"/>
          <w:color w:val="000000"/>
          <w:sz w:val="24"/>
          <w:szCs w:val="24"/>
        </w:rPr>
        <w:t>D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užnosnik u zahtjevu navodi kako se poslovi koje bi obavljao u trgovačkom društvu </w:t>
      </w:r>
      <w:r w:rsidR="00DE6D86" w:rsidRPr="00DE6D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CA INDUSTRIETECHNIK 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d.o.o. ne preklapaju s nadležnostima Grada Mursko Središće te s njegovim poslovima kao gradonačelnika Grada Murskog Središća. </w:t>
      </w:r>
    </w:p>
    <w:p w14:paraId="12B9BE16" w14:textId="77777777" w:rsidR="00BF130A" w:rsidRPr="00BF130A" w:rsidRDefault="00BF130A" w:rsidP="00A5072F">
      <w:pPr>
        <w:autoSpaceDE w:val="0"/>
        <w:autoSpaceDN w:val="0"/>
        <w:adjustRightInd w:val="0"/>
        <w:spacing w:before="240" w:after="240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Uvidom u podatke sudskog registra Trgovačkog suda u 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Pazinu 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>utvrđeno je da je pod</w:t>
      </w:r>
      <w:r w:rsidR="00FB4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OIB: 20075905954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008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bilo </w:t>
      </w:r>
      <w:r w:rsidRPr="00BF1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upisano trgovačko društvo </w:t>
      </w:r>
      <w:r w:rsidR="00FB45A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LAVANDA</w:t>
      </w:r>
      <w:r w:rsidRPr="00BF130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d.o.o.</w:t>
      </w:r>
      <w:r w:rsidR="00FB45A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iz Savudrije, MBS: 130011179.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koje j</w:t>
      </w:r>
      <w:r w:rsidRPr="00BF130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e osnovano Društvenim ugovorom o osnivanju društva od 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13. studenog 2006</w:t>
      </w:r>
      <w:r w:rsidRPr="00BF130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g. </w:t>
      </w:r>
      <w:r w:rsidR="0040086B" w:rsidRP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Društveni ugovor od 13.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studenog </w:t>
      </w:r>
      <w:r w:rsidR="0040086B" w:rsidRP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2006.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g.</w:t>
      </w:r>
      <w:r w:rsidR="0040086B" w:rsidRP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izmijenjen u cijelosti Odlukom jedinog člana društva te je 8.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veljače </w:t>
      </w:r>
      <w:r w:rsidR="0040086B" w:rsidRP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2016. sačinjen novi tekst Društvenog ugovora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slijedom čega je u Sudskom registru </w:t>
      </w:r>
      <w:r w:rsidR="0040086B" w:rsidRP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Trgovačk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og</w:t>
      </w:r>
      <w:r w:rsidR="0040086B" w:rsidRP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sud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a</w:t>
      </w:r>
      <w:r w:rsidR="0040086B" w:rsidRP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u Varaždinu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pod MBS: </w:t>
      </w:r>
      <w:r w:rsidR="0040086B" w:rsidRP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130011179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upisano trgovačko društvo </w:t>
      </w:r>
      <w:r w:rsidR="0040086B" w:rsidRP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CA INDUSTRIETECHNIK d.o.o.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iz Murskog Središća. Kao osoba ovlaštena za zastupanje društva upisan je </w:t>
      </w:r>
      <w:r w:rsidR="0040086B" w:rsidRP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Karl Pfeifenberger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direktor, dok je jedini osnivač/član društva trgovačko društvo </w:t>
      </w:r>
      <w:r w:rsidR="0040086B" w:rsidRP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CA INDUSTRIETECHNIK GMBH</w:t>
      </w:r>
      <w:r w:rsidR="004008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iz Austrije.</w:t>
      </w:r>
    </w:p>
    <w:p w14:paraId="12B9BE17" w14:textId="30CE4EE1" w:rsidR="00BF130A" w:rsidRDefault="0040086B" w:rsidP="00A5072F">
      <w:pPr>
        <w:autoSpaceDE w:val="0"/>
        <w:autoSpaceDN w:val="0"/>
        <w:adjustRightInd w:val="0"/>
        <w:spacing w:before="240" w:after="240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Na zahtjev Povjerenstva, Grad Mursko Središće je dana 25. veljače 2016.g. dostavilo očitovanje, zapr</w:t>
      </w:r>
      <w:r w:rsidR="0045380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imljeno u pošti Povjerenstva broj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711-U-1645-M-50/16-03-2, u kojem se navodi da Grad Mursko Središće za vrijeme trajanja mandata gradonačelnika Dražena Srpaka, kao i za vri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jeme trajanja mandata prethodnih gradonačelnika (Josip Dobranić, Rudolf Klennert, Milena Petković i Dražen Breglec) nije bio u poslovnom ili bilo kakvom drugom odnosu s trgovačkim društvom AC Industri</w:t>
      </w:r>
      <w:r w:rsidR="00BD412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e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technik d.o.o. ili s pravnim prednikom navedenog društva, trgovačkim društvom LAVANDA d.o.o.</w:t>
      </w:r>
    </w:p>
    <w:p w14:paraId="12B9BE18" w14:textId="3449B7BB" w:rsidR="00BF130A" w:rsidRDefault="00BD412D" w:rsidP="00BF130A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Iz </w:t>
      </w:r>
      <w:r w:rsidR="00A743A4"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prikupljenih podataka i dokumentacije </w:t>
      </w: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Povjerenstvo nije utvrdilo da bi obavljanje poslova </w:t>
      </w:r>
      <w:r w:rsidRPr="00BD412D"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tehničkog i stručnog savjetovanja </w:t>
      </w: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>U</w:t>
      </w:r>
      <w:r w:rsidRPr="00BD412D"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prave </w:t>
      </w: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trgovačkog </w:t>
      </w:r>
      <w:r w:rsidRPr="00BD412D"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>društva</w:t>
      </w: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 CA Industrietechink d.o.o. iz Murskog Središća</w:t>
      </w:r>
      <w:r w:rsidRPr="00BD412D"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 vezano uz tehnička rješenja za industrijska postrojenja, tehnička rješenja metalnih konstrukcija, kontrole troškovnika po pojedinačnim projektima te ostalih poslova vezanih uz poboljšanje efikasnosti prilikom izgradnje industrijskih postrojenja na gra</w:t>
      </w: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>dili</w:t>
      </w:r>
      <w:r w:rsidR="003622D9"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>štima unutar Europske unije</w:t>
      </w: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 utjecalo na zakonito obnašanje javne dužnosti gradonačelnika Grada Murskog Središća. </w:t>
      </w:r>
    </w:p>
    <w:p w14:paraId="68EFC517" w14:textId="59F9782F" w:rsidR="003622D9" w:rsidRDefault="00BD412D" w:rsidP="00BF130A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Povjerenstvo napominje kako je odobrenje iz ovog akta dano </w:t>
      </w:r>
      <w:r w:rsidR="00FA2FA7"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na temelju okolnosti koje </w:t>
      </w:r>
      <w:r w:rsidR="002C49C9"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>je dužnosnik naveo u podnesenom zahtjevu te na temelju ostalih prikupljenih podataka i dokumentacije koja se navodi u obrazloženju ovog akta.</w:t>
      </w:r>
    </w:p>
    <w:p w14:paraId="3A324B71" w14:textId="5E288D61" w:rsidR="002C49C9" w:rsidRDefault="002C49C9" w:rsidP="00BF130A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Ukazuje se dužnosniku da je tijekom obnašanja dužnosti dužan voditi računa da se povodom obavljanja poslova za navedeno trgovačko društvo s obzirom na opseg i vrijeme obavljanja tih poslova ne stekne vanjski dojam da su privatni interesi stavljeni iznad javnog te da opseg i </w:t>
      </w: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lastRenderedPageBreak/>
        <w:t>vrijeme obavljanja poslova za navedeno trgovačko društvo ne utječe na kvalitetu a time i na zakonitost obnašanja javne dužnosti.</w:t>
      </w:r>
    </w:p>
    <w:p w14:paraId="1F886DC3" w14:textId="69A67205" w:rsidR="002C49C9" w:rsidRDefault="002C49C9" w:rsidP="00BF130A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>Dužnosnik je također dužan voditi računa da s</w:t>
      </w:r>
      <w:r w:rsidRPr="002C49C9"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trgovačko </w:t>
      </w:r>
      <w:r w:rsidRPr="00BD412D"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>društv</w:t>
      </w: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>o CA Industrietechink d.o.o. iz Murskog Središća</w:t>
      </w:r>
      <w:r w:rsidRPr="00BD412D"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>opravdano može smatrati interesno povezanim s dužnosnikom te stoga dužnosnik ne smije obnašanje javne dužnosti gradonačelnika Grada Mursko Središće iskoristiti za ostvarivanje probitaka navedenog trgovačkog društva.</w:t>
      </w:r>
    </w:p>
    <w:p w14:paraId="7B9DA3EB" w14:textId="336B0EB0" w:rsidR="002C49C9" w:rsidRDefault="002C49C9" w:rsidP="00BF130A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BA" w:eastAsia="hr-HR"/>
        </w:rPr>
        <w:t>Okolnost zasnivanja radnog odnosa u predmetnom trgovačkom društvu kao i prihode koje po toj osnovi ostvaruje dužnosnik je dužan prikazati u izvješću o imovinskom stanju dužnosnika koje je dužnosnik dužan podnijeti povodom bitne promjene u imovini, istekom godine u kojoj su ove okolnosti nastale.</w:t>
      </w:r>
    </w:p>
    <w:p w14:paraId="12B9BE1A" w14:textId="450A8DED" w:rsidR="00E74A89" w:rsidRPr="00206303" w:rsidRDefault="002C49C9" w:rsidP="002C49C9">
      <w:pPr>
        <w:pStyle w:val="Default"/>
        <w:spacing w:line="276" w:lineRule="auto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206303" w:rsidRPr="00206303">
        <w:rPr>
          <w:color w:val="000000" w:themeColor="text1"/>
        </w:rPr>
        <w:tab/>
      </w:r>
      <w:r w:rsidR="00206303" w:rsidRPr="00206303">
        <w:rPr>
          <w:color w:val="000000" w:themeColor="text1"/>
        </w:rPr>
        <w:tab/>
        <w:t>PREDSJEDNICA</w:t>
      </w:r>
      <w:r w:rsidR="00E74A89" w:rsidRPr="00206303">
        <w:rPr>
          <w:color w:val="000000" w:themeColor="text1"/>
        </w:rPr>
        <w:t xml:space="preserve"> POVJERENSTVA</w:t>
      </w:r>
    </w:p>
    <w:p w14:paraId="12B9BE1B" w14:textId="77777777" w:rsidR="00206303" w:rsidRPr="00206303" w:rsidRDefault="00E74A89" w:rsidP="00206303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30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0630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0630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0630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0630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0630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</w:t>
      </w:r>
      <w:r w:rsidR="00797813" w:rsidRPr="002063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206303" w:rsidRPr="0020630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Dalija Orešković</w:t>
      </w:r>
      <w:r w:rsidRPr="002063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dipl. iur. </w:t>
      </w:r>
    </w:p>
    <w:p w14:paraId="12B9BE1C" w14:textId="77777777" w:rsidR="00206303" w:rsidRPr="00206303" w:rsidRDefault="00206303" w:rsidP="00206303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B9BE1D" w14:textId="77777777" w:rsidR="00BF130A" w:rsidRPr="00206303" w:rsidRDefault="00BF130A" w:rsidP="00206303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3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Dostaviti:</w:t>
      </w:r>
    </w:p>
    <w:p w14:paraId="12B9BE1E" w14:textId="77777777" w:rsidR="00E74A89" w:rsidRPr="00206303" w:rsidRDefault="00E74A89" w:rsidP="00E74A89">
      <w:pPr>
        <w:pStyle w:val="Odlomakpopisa"/>
        <w:numPr>
          <w:ilvl w:val="0"/>
          <w:numId w:val="4"/>
        </w:numPr>
        <w:spacing w:before="240" w:after="2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2063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D</w:t>
      </w:r>
      <w:r w:rsidR="00BF130A" w:rsidRPr="002063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užnosnik </w:t>
      </w:r>
      <w:r w:rsidR="00206303" w:rsidRPr="002063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Dražen Srpak</w:t>
      </w:r>
      <w:r w:rsidR="001340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 elektronička dostava</w:t>
      </w:r>
    </w:p>
    <w:p w14:paraId="12B9BE1F" w14:textId="0391C610" w:rsidR="00E74A89" w:rsidRPr="00206303" w:rsidRDefault="001110BA" w:rsidP="00E74A89">
      <w:pPr>
        <w:pStyle w:val="Odlomakpopisa"/>
        <w:numPr>
          <w:ilvl w:val="0"/>
          <w:numId w:val="4"/>
        </w:numPr>
        <w:spacing w:before="240" w:after="2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Objava na i</w:t>
      </w:r>
      <w:r w:rsidR="00E74A89" w:rsidRPr="002063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nternet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skoj</w:t>
      </w:r>
      <w:r w:rsidR="00E74A89" w:rsidRPr="002063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stranic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</w:t>
      </w:r>
      <w:bookmarkStart w:id="0" w:name="_GoBack"/>
      <w:bookmarkEnd w:id="0"/>
      <w:r w:rsidR="00E74A89" w:rsidRPr="002063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Povjerenstva</w:t>
      </w:r>
    </w:p>
    <w:p w14:paraId="12B9BE20" w14:textId="77777777" w:rsidR="00BF130A" w:rsidRPr="00206303" w:rsidRDefault="00E74A89" w:rsidP="00E74A89">
      <w:pPr>
        <w:pStyle w:val="Odlomakpopisa"/>
        <w:numPr>
          <w:ilvl w:val="0"/>
          <w:numId w:val="4"/>
        </w:numPr>
        <w:spacing w:before="240" w:after="2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2063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Pismohrana </w:t>
      </w:r>
    </w:p>
    <w:p w14:paraId="12B9BE21" w14:textId="77777777" w:rsidR="00EC744A" w:rsidRDefault="00EC744A" w:rsidP="0023718E"/>
    <w:p w14:paraId="12B9BE22" w14:textId="77777777" w:rsidR="00EC744A" w:rsidRPr="00030429" w:rsidRDefault="00EC744A" w:rsidP="00EC744A">
      <w:pPr>
        <w:rPr>
          <w:rFonts w:ascii="Arial" w:hAnsi="Arial" w:cs="Arial"/>
        </w:rPr>
      </w:pPr>
    </w:p>
    <w:p w14:paraId="12B9BE23" w14:textId="77777777" w:rsidR="00101F03" w:rsidRDefault="00101F03"/>
    <w:p w14:paraId="12B9BE24" w14:textId="77777777" w:rsidR="00101F03" w:rsidRDefault="00101F03"/>
    <w:sectPr w:rsidR="00101F03" w:rsidSect="00647B1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9BE27" w14:textId="77777777" w:rsidR="00421C32" w:rsidRDefault="00421C32" w:rsidP="005B5818">
      <w:pPr>
        <w:spacing w:after="0" w:line="240" w:lineRule="auto"/>
      </w:pPr>
      <w:r>
        <w:separator/>
      </w:r>
    </w:p>
  </w:endnote>
  <w:endnote w:type="continuationSeparator" w:id="0">
    <w:p w14:paraId="12B9BE28" w14:textId="77777777" w:rsidR="00421C32" w:rsidRDefault="00421C32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9BE2B" w14:textId="77777777" w:rsidR="005B5818" w:rsidRPr="005B5818" w:rsidRDefault="003F263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12B9BE3A" wp14:editId="12B9BE3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425E73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2B9BE2C" w14:textId="77777777" w:rsidR="005B5818" w:rsidRPr="005B5818" w:rsidRDefault="001110B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2B9BE2D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9BE38" w14:textId="77777777" w:rsidR="005B5818" w:rsidRPr="005B5818" w:rsidRDefault="003F263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2B9BE42" wp14:editId="12B9BE4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FD8244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2B9BE39" w14:textId="77777777" w:rsidR="005B5818" w:rsidRPr="005B5818" w:rsidRDefault="001110B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9BE25" w14:textId="77777777" w:rsidR="00421C32" w:rsidRDefault="00421C32" w:rsidP="005B5818">
      <w:pPr>
        <w:spacing w:after="0" w:line="240" w:lineRule="auto"/>
      </w:pPr>
      <w:r>
        <w:separator/>
      </w:r>
    </w:p>
  </w:footnote>
  <w:footnote w:type="continuationSeparator" w:id="0">
    <w:p w14:paraId="12B9BE26" w14:textId="77777777" w:rsidR="00421C32" w:rsidRDefault="00421C32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2B9BE29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0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B9BE2A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9BE2E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12B9BE2F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12B9BE30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12B9BE31" w14:textId="77777777" w:rsidR="005B5818" w:rsidRPr="005B5818" w:rsidRDefault="003F263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B9BE3C" wp14:editId="12B9BE3D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9BE44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2B9BE45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2B9BE46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B9BE3C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2B9BE44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2B9BE45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2B9BE46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2B9BE3E" wp14:editId="12B9BE3F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12B9BE40" wp14:editId="12B9BE41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2B9BE32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2B9BE33" w14:textId="77777777"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12B9BE34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12B9BE35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12B9BE36" w14:textId="0844CDA9" w:rsidR="00913B0E" w:rsidRPr="0023718E" w:rsidRDefault="00BF5F4E" w:rsidP="00913B0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797813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1110BA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711-I-450-M-50/16-04-11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02CCB"/>
    <w:multiLevelType w:val="hybridMultilevel"/>
    <w:tmpl w:val="C194FAE6"/>
    <w:lvl w:ilvl="0" w:tplc="50A8C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02520"/>
    <w:multiLevelType w:val="hybridMultilevel"/>
    <w:tmpl w:val="DD7A4A5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253C4"/>
    <w:rsid w:val="00067EC1"/>
    <w:rsid w:val="00093C28"/>
    <w:rsid w:val="000E6C16"/>
    <w:rsid w:val="000E75E4"/>
    <w:rsid w:val="00101F03"/>
    <w:rsid w:val="001110BA"/>
    <w:rsid w:val="00112E23"/>
    <w:rsid w:val="0012224D"/>
    <w:rsid w:val="00134001"/>
    <w:rsid w:val="00206303"/>
    <w:rsid w:val="0023102B"/>
    <w:rsid w:val="0023718E"/>
    <w:rsid w:val="00242C7E"/>
    <w:rsid w:val="00296618"/>
    <w:rsid w:val="002C49C9"/>
    <w:rsid w:val="002E6A29"/>
    <w:rsid w:val="002F313C"/>
    <w:rsid w:val="003416CC"/>
    <w:rsid w:val="003622D9"/>
    <w:rsid w:val="003C019C"/>
    <w:rsid w:val="003C4B46"/>
    <w:rsid w:val="003D6630"/>
    <w:rsid w:val="003D795D"/>
    <w:rsid w:val="003F2636"/>
    <w:rsid w:val="0040086B"/>
    <w:rsid w:val="00406E92"/>
    <w:rsid w:val="00411522"/>
    <w:rsid w:val="00421C32"/>
    <w:rsid w:val="00453803"/>
    <w:rsid w:val="004B12AF"/>
    <w:rsid w:val="00512887"/>
    <w:rsid w:val="005B5818"/>
    <w:rsid w:val="005D15A1"/>
    <w:rsid w:val="00647B1E"/>
    <w:rsid w:val="00693FD7"/>
    <w:rsid w:val="007217E6"/>
    <w:rsid w:val="00793EC7"/>
    <w:rsid w:val="00797813"/>
    <w:rsid w:val="007E1D02"/>
    <w:rsid w:val="007F12DA"/>
    <w:rsid w:val="007F764F"/>
    <w:rsid w:val="00811A90"/>
    <w:rsid w:val="00824B78"/>
    <w:rsid w:val="00825F24"/>
    <w:rsid w:val="009062CF"/>
    <w:rsid w:val="00913B0E"/>
    <w:rsid w:val="00940A70"/>
    <w:rsid w:val="00965145"/>
    <w:rsid w:val="0097268B"/>
    <w:rsid w:val="009B0DB7"/>
    <w:rsid w:val="009E32E7"/>
    <w:rsid w:val="009E7D1F"/>
    <w:rsid w:val="00A41D57"/>
    <w:rsid w:val="00A5072F"/>
    <w:rsid w:val="00A743A4"/>
    <w:rsid w:val="00AB2659"/>
    <w:rsid w:val="00AE4562"/>
    <w:rsid w:val="00AF442D"/>
    <w:rsid w:val="00B95695"/>
    <w:rsid w:val="00BB61C1"/>
    <w:rsid w:val="00BD412D"/>
    <w:rsid w:val="00BF130A"/>
    <w:rsid w:val="00BF5F4E"/>
    <w:rsid w:val="00C2351A"/>
    <w:rsid w:val="00C31A9F"/>
    <w:rsid w:val="00CA28B6"/>
    <w:rsid w:val="00CF0867"/>
    <w:rsid w:val="00D02DD3"/>
    <w:rsid w:val="00D1289E"/>
    <w:rsid w:val="00DE6D86"/>
    <w:rsid w:val="00E15A45"/>
    <w:rsid w:val="00E3580A"/>
    <w:rsid w:val="00E46AFE"/>
    <w:rsid w:val="00E74A89"/>
    <w:rsid w:val="00EC744A"/>
    <w:rsid w:val="00EE24A9"/>
    <w:rsid w:val="00F334C6"/>
    <w:rsid w:val="00F466D5"/>
    <w:rsid w:val="00F7430A"/>
    <w:rsid w:val="00F8632A"/>
    <w:rsid w:val="00FA2FA7"/>
    <w:rsid w:val="00FB1937"/>
    <w:rsid w:val="00FB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B9BE0B"/>
  <w15:docId w15:val="{6E263263-E1E8-48D6-B3E3-80EC1C92F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E74A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487</Predmet>
    <Objavi xmlns="b776e735-9fb1-41ba-8c05-818ee75c3c28">true</Objavi>
    <SyncDMS xmlns="b776e735-9fb1-41ba-8c05-818ee75c3c28">0</SyncDMS>
  </documentManagement>
</p:properties>
</file>

<file path=customXml/itemProps1.xml><?xml version="1.0" encoding="utf-8"?>
<ds:datastoreItem xmlns:ds="http://schemas.openxmlformats.org/officeDocument/2006/customXml" ds:itemID="{A903CE38-235B-442B-915F-DB17EC55CFF5}"/>
</file>

<file path=customXml/itemProps2.xml><?xml version="1.0" encoding="utf-8"?>
<ds:datastoreItem xmlns:ds="http://schemas.openxmlformats.org/officeDocument/2006/customXml" ds:itemID="{D0EF0612-F6E4-42A6-AD2A-05D80E7B07A6}"/>
</file>

<file path=customXml/itemProps3.xml><?xml version="1.0" encoding="utf-8"?>
<ds:datastoreItem xmlns:ds="http://schemas.openxmlformats.org/officeDocument/2006/customXml" ds:itemID="{6CA4248F-8A6E-49EF-A02C-3D5F8AD4D0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1107</Words>
  <Characters>6310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14</cp:revision>
  <cp:lastPrinted>2016-03-14T13:52:00Z</cp:lastPrinted>
  <dcterms:created xsi:type="dcterms:W3CDTF">2016-03-09T12:47:00Z</dcterms:created>
  <dcterms:modified xsi:type="dcterms:W3CDTF">2016-03-14T13:52:00Z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